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026" w:type="dxa"/>
        <w:tblBorders>
          <w:top w:val="single" w:sz="24" w:space="0" w:color="000000"/>
          <w:left w:val="nil"/>
          <w:bottom w:val="single" w:sz="12" w:space="0" w:color="000000"/>
          <w:right w:val="nil"/>
          <w:insideH w:val="nil"/>
          <w:insideV w:val="nil"/>
        </w:tblBorders>
        <w:tblLayout w:type="fixed"/>
        <w:tblLook w:val="0400" w:firstRow="0" w:lastRow="0" w:firstColumn="0" w:lastColumn="0" w:noHBand="0" w:noVBand="1"/>
      </w:tblPr>
      <w:tblGrid>
        <w:gridCol w:w="1579"/>
        <w:gridCol w:w="7447"/>
      </w:tblGrid>
      <w:tr w:rsidR="000D7D53" w14:paraId="7346D1E9" w14:textId="77777777">
        <w:trPr>
          <w:trHeight w:val="1021"/>
        </w:trPr>
        <w:tc>
          <w:tcPr>
            <w:tcW w:w="1579" w:type="dxa"/>
            <w:vMerge w:val="restart"/>
            <w:vAlign w:val="center"/>
          </w:tcPr>
          <w:p w14:paraId="1FD5D030" w14:textId="77777777" w:rsidR="000D7D53" w:rsidRDefault="00DF09DD">
            <w:pPr>
              <w:pBdr>
                <w:top w:val="nil"/>
                <w:left w:val="nil"/>
                <w:bottom w:val="nil"/>
                <w:right w:val="nil"/>
                <w:between w:val="nil"/>
              </w:pBdr>
              <w:ind w:firstLine="0"/>
              <w:jc w:val="center"/>
              <w:rPr>
                <w:color w:val="000000"/>
                <w:sz w:val="24"/>
                <w:szCs w:val="24"/>
              </w:rPr>
            </w:pPr>
            <w:bookmarkStart w:id="0" w:name="_heading=h.gjdgxs" w:colFirst="0" w:colLast="0"/>
            <w:bookmarkEnd w:id="0"/>
            <w:r>
              <w:rPr>
                <w:noProof/>
                <w:color w:val="000000"/>
                <w:sz w:val="24"/>
                <w:szCs w:val="24"/>
                <w:lang w:eastAsia="en-US"/>
              </w:rPr>
              <w:drawing>
                <wp:inline distT="0" distB="0" distL="0" distR="0" wp14:anchorId="39C95663" wp14:editId="7C03ED5A">
                  <wp:extent cx="710728" cy="10188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10728" cy="1018800"/>
                          </a:xfrm>
                          <a:prstGeom prst="rect">
                            <a:avLst/>
                          </a:prstGeom>
                          <a:ln/>
                        </pic:spPr>
                      </pic:pic>
                    </a:graphicData>
                  </a:graphic>
                </wp:inline>
              </w:drawing>
            </w:r>
          </w:p>
        </w:tc>
        <w:tc>
          <w:tcPr>
            <w:tcW w:w="7447" w:type="dxa"/>
            <w:vAlign w:val="center"/>
          </w:tcPr>
          <w:p w14:paraId="68A0937B" w14:textId="3DB84839" w:rsidR="000D7D53" w:rsidRDefault="00DF09DD" w:rsidP="00B31ACB">
            <w:pPr>
              <w:pStyle w:val="MasterJudul"/>
              <w:rPr>
                <w:color w:val="000000"/>
              </w:rPr>
            </w:pPr>
            <w:r>
              <w:rPr>
                <w:color w:val="000000"/>
              </w:rPr>
              <w:t>Pe</w:t>
            </w:r>
            <w:r>
              <w:t xml:space="preserve">ngaruh Sarana Pembelajaran dan Kompetensi Guru Terhadap Prestasi Belajar dengan Motivasi </w:t>
            </w:r>
            <w:r w:rsidR="00B31ACB">
              <w:t>Berp</w:t>
            </w:r>
            <w:r>
              <w:t>restasi Sebagai Intervening</w:t>
            </w:r>
          </w:p>
        </w:tc>
      </w:tr>
      <w:tr w:rsidR="000D7D53" w14:paraId="2CF8063C" w14:textId="77777777">
        <w:trPr>
          <w:trHeight w:val="80"/>
        </w:trPr>
        <w:tc>
          <w:tcPr>
            <w:tcW w:w="1579" w:type="dxa"/>
            <w:vMerge/>
            <w:vAlign w:val="center"/>
          </w:tcPr>
          <w:p w14:paraId="7EEFDDFD" w14:textId="77777777" w:rsidR="000D7D53" w:rsidRDefault="000D7D53">
            <w:pPr>
              <w:widowControl w:val="0"/>
              <w:pBdr>
                <w:top w:val="nil"/>
                <w:left w:val="nil"/>
                <w:bottom w:val="nil"/>
                <w:right w:val="nil"/>
                <w:between w:val="nil"/>
              </w:pBdr>
              <w:spacing w:line="276" w:lineRule="auto"/>
              <w:ind w:firstLine="0"/>
              <w:jc w:val="left"/>
              <w:rPr>
                <w:rFonts w:ascii="Arial Narrow" w:eastAsia="Arial Narrow" w:hAnsi="Arial Narrow" w:cs="Arial Narrow"/>
                <w:b/>
                <w:color w:val="000000"/>
                <w:sz w:val="30"/>
                <w:szCs w:val="30"/>
              </w:rPr>
            </w:pPr>
          </w:p>
        </w:tc>
        <w:tc>
          <w:tcPr>
            <w:tcW w:w="7447" w:type="dxa"/>
          </w:tcPr>
          <w:p w14:paraId="532426F9" w14:textId="1A8D54C8" w:rsidR="000D7D53" w:rsidRDefault="0050640E">
            <w:pPr>
              <w:pBdr>
                <w:top w:val="nil"/>
                <w:left w:val="nil"/>
                <w:bottom w:val="nil"/>
                <w:right w:val="nil"/>
                <w:between w:val="nil"/>
              </w:pBdr>
              <w:ind w:firstLine="0"/>
              <w:jc w:val="left"/>
              <w:rPr>
                <w:rFonts w:ascii="Arial Narrow" w:eastAsia="Arial Narrow" w:hAnsi="Arial Narrow" w:cs="Arial Narrow"/>
                <w:i/>
                <w:color w:val="000000"/>
                <w:sz w:val="24"/>
                <w:szCs w:val="24"/>
              </w:rPr>
            </w:pPr>
            <w:r w:rsidRPr="0050640E">
              <w:rPr>
                <w:rFonts w:ascii="Arial Narrow" w:eastAsia="Arial Narrow" w:hAnsi="Arial Narrow" w:cs="Arial Narrow"/>
                <w:i/>
                <w:color w:val="000000"/>
                <w:sz w:val="24"/>
                <w:szCs w:val="24"/>
              </w:rPr>
              <w:t>The Influence of Learning Facilities and Teacher Competence on Learning Achievement with Achievement Motivation as an Intervening</w:t>
            </w:r>
          </w:p>
        </w:tc>
      </w:tr>
    </w:tbl>
    <w:p w14:paraId="4213F53A" w14:textId="37E355A5" w:rsidR="000D7D53" w:rsidRPr="00E82A9D" w:rsidRDefault="0050640E" w:rsidP="0050640E">
      <w:pPr>
        <w:pBdr>
          <w:top w:val="nil"/>
          <w:left w:val="nil"/>
          <w:bottom w:val="nil"/>
          <w:right w:val="nil"/>
          <w:between w:val="nil"/>
        </w:pBdr>
        <w:spacing w:before="480" w:after="120"/>
        <w:ind w:left="1701" w:firstLine="0"/>
        <w:jc w:val="left"/>
        <w:rPr>
          <w:rFonts w:ascii="Arial Narrow" w:eastAsia="Arial Narrow" w:hAnsi="Arial Narrow" w:cs="Arial Narrow"/>
          <w:b/>
          <w:color w:val="000000"/>
          <w:sz w:val="24"/>
          <w:szCs w:val="24"/>
          <w:highlight w:val="white"/>
          <w:vertAlign w:val="superscript"/>
        </w:rPr>
      </w:pPr>
      <w:r>
        <w:rPr>
          <w:rFonts w:ascii="Arial Narrow" w:eastAsia="Arial Narrow" w:hAnsi="Arial Narrow" w:cs="Arial Narrow"/>
          <w:b/>
          <w:sz w:val="24"/>
          <w:szCs w:val="24"/>
        </w:rPr>
        <w:t>Muhamad Afif Fauzi</w:t>
      </w:r>
      <w:r>
        <w:rPr>
          <w:rStyle w:val="FootnoteReference"/>
          <w:rFonts w:ascii="Arial Narrow" w:eastAsia="Arial Narrow" w:hAnsi="Arial Narrow" w:cs="Arial Narrow"/>
          <w:b/>
          <w:sz w:val="24"/>
          <w:szCs w:val="24"/>
        </w:rPr>
        <w:footnoteReference w:id="1"/>
      </w:r>
      <w:r>
        <w:rPr>
          <w:rFonts w:ascii="Arial Narrow" w:eastAsia="Arial Narrow" w:hAnsi="Arial Narrow" w:cs="Arial Narrow"/>
          <w:b/>
          <w:color w:val="000000"/>
          <w:sz w:val="24"/>
          <w:szCs w:val="24"/>
        </w:rPr>
        <w:t xml:space="preserve">; </w:t>
      </w:r>
      <w:r>
        <w:rPr>
          <w:rFonts w:ascii="Arial Narrow" w:eastAsia="Arial Narrow" w:hAnsi="Arial Narrow" w:cs="Arial Narrow"/>
          <w:b/>
          <w:sz w:val="24"/>
          <w:szCs w:val="24"/>
        </w:rPr>
        <w:t>Tiya Meiliawaty</w:t>
      </w:r>
      <w:r>
        <w:rPr>
          <w:rStyle w:val="FootnoteReference"/>
          <w:rFonts w:ascii="Arial Narrow" w:eastAsia="Arial Narrow" w:hAnsi="Arial Narrow" w:cs="Arial Narrow"/>
          <w:b/>
          <w:sz w:val="24"/>
          <w:szCs w:val="24"/>
        </w:rPr>
        <w:footnoteReference w:id="2"/>
      </w:r>
      <w:r>
        <w:rPr>
          <w:rFonts w:ascii="Arial Narrow" w:eastAsia="Arial Narrow" w:hAnsi="Arial Narrow" w:cs="Arial Narrow"/>
          <w:b/>
          <w:sz w:val="24"/>
          <w:szCs w:val="24"/>
        </w:rPr>
        <w:t>*; Muhtadin Assidieq</w:t>
      </w:r>
      <w:r>
        <w:rPr>
          <w:rStyle w:val="FootnoteReference"/>
          <w:rFonts w:ascii="Arial Narrow" w:eastAsia="Arial Narrow" w:hAnsi="Arial Narrow" w:cs="Arial Narrow"/>
          <w:b/>
          <w:sz w:val="24"/>
          <w:szCs w:val="24"/>
        </w:rPr>
        <w:footnoteReference w:id="3"/>
      </w:r>
      <w:r>
        <w:rPr>
          <w:rFonts w:ascii="Arial Narrow" w:eastAsia="Arial Narrow" w:hAnsi="Arial Narrow" w:cs="Arial Narrow"/>
          <w:b/>
          <w:sz w:val="24"/>
          <w:szCs w:val="24"/>
        </w:rPr>
        <w:t>; Ahmad Dzakwan Alfaini</w:t>
      </w:r>
      <w:r>
        <w:rPr>
          <w:rStyle w:val="FootnoteReference"/>
          <w:rFonts w:ascii="Arial Narrow" w:eastAsia="Arial Narrow" w:hAnsi="Arial Narrow" w:cs="Arial Narrow"/>
          <w:b/>
          <w:sz w:val="24"/>
          <w:szCs w:val="24"/>
        </w:rPr>
        <w:footnoteReference w:id="4"/>
      </w:r>
    </w:p>
    <w:tbl>
      <w:tblPr>
        <w:tblStyle w:val="a0"/>
        <w:tblW w:w="9026" w:type="dxa"/>
        <w:tblBorders>
          <w:top w:val="single" w:sz="4" w:space="0" w:color="000000"/>
          <w:left w:val="nil"/>
          <w:bottom w:val="single" w:sz="4" w:space="0" w:color="000000"/>
          <w:right w:val="nil"/>
          <w:insideH w:val="nil"/>
          <w:insideV w:val="nil"/>
        </w:tblBorders>
        <w:tblLayout w:type="fixed"/>
        <w:tblCellMar>
          <w:bottom w:w="0" w:type="dxa"/>
        </w:tblCellMar>
        <w:tblLook w:val="0400" w:firstRow="0" w:lastRow="0" w:firstColumn="0" w:lastColumn="0" w:noHBand="0" w:noVBand="1"/>
      </w:tblPr>
      <w:tblGrid>
        <w:gridCol w:w="1415"/>
        <w:gridCol w:w="283"/>
        <w:gridCol w:w="7328"/>
      </w:tblGrid>
      <w:tr w:rsidR="000D7D53" w14:paraId="43393FF6" w14:textId="77777777" w:rsidTr="00E47ADE">
        <w:tc>
          <w:tcPr>
            <w:tcW w:w="1415" w:type="dxa"/>
            <w:tcBorders>
              <w:top w:val="single" w:sz="4" w:space="0" w:color="000000"/>
              <w:bottom w:val="single" w:sz="4" w:space="0" w:color="000000"/>
            </w:tcBorders>
            <w:vAlign w:val="bottom"/>
          </w:tcPr>
          <w:p w14:paraId="12B38C36" w14:textId="77777777" w:rsidR="000D7D53" w:rsidRDefault="00DF09DD">
            <w:pPr>
              <w:pBdr>
                <w:top w:val="nil"/>
                <w:left w:val="nil"/>
                <w:bottom w:val="nil"/>
                <w:right w:val="nil"/>
                <w:between w:val="nil"/>
              </w:pBdr>
              <w:spacing w:before="120" w:after="60"/>
              <w:ind w:firstLine="0"/>
              <w:jc w:val="left"/>
              <w:rPr>
                <w:b/>
                <w:color w:val="000000"/>
              </w:rPr>
            </w:pPr>
            <w:r>
              <w:rPr>
                <w:b/>
                <w:color w:val="000000"/>
              </w:rPr>
              <w:t>Info:</w:t>
            </w:r>
          </w:p>
        </w:tc>
        <w:tc>
          <w:tcPr>
            <w:tcW w:w="283" w:type="dxa"/>
            <w:tcBorders>
              <w:top w:val="single" w:sz="4" w:space="0" w:color="000000"/>
              <w:bottom w:val="nil"/>
            </w:tcBorders>
            <w:vAlign w:val="bottom"/>
          </w:tcPr>
          <w:p w14:paraId="0D16BACD" w14:textId="77777777" w:rsidR="000D7D53" w:rsidRDefault="000D7D53">
            <w:pPr>
              <w:pBdr>
                <w:top w:val="nil"/>
                <w:left w:val="nil"/>
                <w:bottom w:val="nil"/>
                <w:right w:val="nil"/>
                <w:between w:val="nil"/>
              </w:pBdr>
              <w:spacing w:before="120" w:after="60"/>
              <w:ind w:firstLine="0"/>
              <w:jc w:val="left"/>
              <w:rPr>
                <w:b/>
                <w:color w:val="000000"/>
              </w:rPr>
            </w:pPr>
          </w:p>
        </w:tc>
        <w:tc>
          <w:tcPr>
            <w:tcW w:w="7328" w:type="dxa"/>
            <w:tcBorders>
              <w:top w:val="single" w:sz="4" w:space="0" w:color="000000"/>
              <w:bottom w:val="single" w:sz="4" w:space="0" w:color="000000"/>
            </w:tcBorders>
            <w:vAlign w:val="bottom"/>
          </w:tcPr>
          <w:p w14:paraId="3C091361" w14:textId="77777777" w:rsidR="000D7D53" w:rsidRDefault="00DF09DD">
            <w:pPr>
              <w:pBdr>
                <w:top w:val="nil"/>
                <w:left w:val="nil"/>
                <w:bottom w:val="nil"/>
                <w:right w:val="nil"/>
                <w:between w:val="nil"/>
              </w:pBdr>
              <w:spacing w:before="120" w:after="60"/>
              <w:ind w:firstLine="0"/>
              <w:jc w:val="left"/>
              <w:rPr>
                <w:b/>
                <w:color w:val="000000"/>
              </w:rPr>
            </w:pPr>
            <w:r>
              <w:rPr>
                <w:b/>
                <w:color w:val="000000"/>
              </w:rPr>
              <w:t>Abstrak</w:t>
            </w:r>
          </w:p>
        </w:tc>
      </w:tr>
      <w:tr w:rsidR="000D7D53" w14:paraId="7E4517DC" w14:textId="77777777" w:rsidTr="00E47ADE">
        <w:tc>
          <w:tcPr>
            <w:tcW w:w="1415" w:type="dxa"/>
            <w:tcBorders>
              <w:top w:val="single" w:sz="4" w:space="0" w:color="000000"/>
            </w:tcBorders>
          </w:tcPr>
          <w:p w14:paraId="0657A466" w14:textId="77777777" w:rsidR="000D7D53" w:rsidRDefault="00DF09DD">
            <w:pPr>
              <w:pBdr>
                <w:top w:val="nil"/>
                <w:left w:val="nil"/>
                <w:bottom w:val="nil"/>
                <w:right w:val="nil"/>
                <w:between w:val="nil"/>
              </w:pBdr>
              <w:spacing w:before="60" w:after="60"/>
              <w:ind w:firstLine="0"/>
              <w:jc w:val="left"/>
              <w:rPr>
                <w:i/>
                <w:color w:val="000000"/>
                <w:sz w:val="22"/>
                <w:szCs w:val="22"/>
              </w:rPr>
            </w:pPr>
            <w:r>
              <w:rPr>
                <w:color w:val="000000"/>
                <w:sz w:val="22"/>
                <w:szCs w:val="22"/>
              </w:rPr>
              <w:t>Received:</w:t>
            </w:r>
          </w:p>
          <w:p w14:paraId="6B4AA356" w14:textId="6F814701" w:rsidR="000D7D53" w:rsidRDefault="0039650F">
            <w:pPr>
              <w:pBdr>
                <w:top w:val="nil"/>
                <w:left w:val="nil"/>
                <w:bottom w:val="nil"/>
                <w:right w:val="nil"/>
                <w:between w:val="nil"/>
              </w:pBdr>
              <w:spacing w:before="60" w:after="60"/>
              <w:ind w:firstLine="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0</w:t>
            </w:r>
            <w:r w:rsidR="00991749">
              <w:rPr>
                <w:rFonts w:ascii="Arial Narrow" w:eastAsia="Arial Narrow" w:hAnsi="Arial Narrow" w:cs="Arial Narrow"/>
                <w:i/>
                <w:color w:val="000000"/>
                <w:sz w:val="20"/>
                <w:szCs w:val="20"/>
              </w:rPr>
              <w:t xml:space="preserve">8 </w:t>
            </w:r>
            <w:r>
              <w:rPr>
                <w:rFonts w:ascii="Arial Narrow" w:eastAsia="Arial Narrow" w:hAnsi="Arial Narrow" w:cs="Arial Narrow"/>
                <w:i/>
                <w:color w:val="000000"/>
                <w:sz w:val="20"/>
                <w:szCs w:val="20"/>
              </w:rPr>
              <w:t xml:space="preserve">Jan </w:t>
            </w:r>
            <w:r w:rsidR="00991749">
              <w:rPr>
                <w:rFonts w:ascii="Arial Narrow" w:eastAsia="Arial Narrow" w:hAnsi="Arial Narrow" w:cs="Arial Narrow"/>
                <w:i/>
                <w:color w:val="000000"/>
                <w:sz w:val="20"/>
                <w:szCs w:val="20"/>
              </w:rPr>
              <w:t>2023</w:t>
            </w:r>
          </w:p>
          <w:p w14:paraId="2969029E" w14:textId="77777777" w:rsidR="000D7D53" w:rsidRDefault="00DF09DD">
            <w:pPr>
              <w:pBdr>
                <w:top w:val="nil"/>
                <w:left w:val="nil"/>
                <w:bottom w:val="nil"/>
                <w:right w:val="nil"/>
                <w:between w:val="nil"/>
              </w:pBdr>
              <w:spacing w:before="60" w:after="60"/>
              <w:ind w:firstLine="0"/>
              <w:rPr>
                <w:i/>
                <w:color w:val="000000"/>
                <w:sz w:val="22"/>
                <w:szCs w:val="22"/>
              </w:rPr>
            </w:pPr>
            <w:r>
              <w:rPr>
                <w:color w:val="000000"/>
                <w:sz w:val="22"/>
                <w:szCs w:val="22"/>
              </w:rPr>
              <w:t>Review:</w:t>
            </w:r>
          </w:p>
          <w:p w14:paraId="3C964249" w14:textId="671BA201" w:rsidR="000D7D53" w:rsidRDefault="0039650F">
            <w:pPr>
              <w:pBdr>
                <w:top w:val="nil"/>
                <w:left w:val="nil"/>
                <w:bottom w:val="nil"/>
                <w:right w:val="nil"/>
                <w:between w:val="nil"/>
              </w:pBdr>
              <w:spacing w:before="60" w:after="60"/>
              <w:ind w:firstLine="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09 Jan 2023</w:t>
            </w:r>
          </w:p>
          <w:p w14:paraId="6B79D105" w14:textId="77777777" w:rsidR="000D7D53" w:rsidRDefault="00DF09DD">
            <w:pPr>
              <w:pBdr>
                <w:top w:val="nil"/>
                <w:left w:val="nil"/>
                <w:bottom w:val="nil"/>
                <w:right w:val="nil"/>
                <w:between w:val="nil"/>
              </w:pBdr>
              <w:spacing w:before="60" w:after="60"/>
              <w:ind w:firstLine="0"/>
              <w:rPr>
                <w:i/>
                <w:color w:val="000000"/>
                <w:sz w:val="22"/>
                <w:szCs w:val="22"/>
              </w:rPr>
            </w:pPr>
            <w:r>
              <w:rPr>
                <w:color w:val="000000"/>
                <w:sz w:val="22"/>
                <w:szCs w:val="22"/>
              </w:rPr>
              <w:t>Accepted:</w:t>
            </w:r>
          </w:p>
          <w:p w14:paraId="3B54993D" w14:textId="1740A7AA" w:rsidR="000D7D53" w:rsidRDefault="0039650F">
            <w:pPr>
              <w:pBdr>
                <w:top w:val="nil"/>
                <w:left w:val="nil"/>
                <w:bottom w:val="nil"/>
                <w:right w:val="nil"/>
                <w:between w:val="nil"/>
              </w:pBdr>
              <w:spacing w:before="60" w:after="60"/>
              <w:ind w:firstLine="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22 Nov 2023</w:t>
            </w:r>
          </w:p>
          <w:p w14:paraId="37878CB5" w14:textId="77777777" w:rsidR="000D7D53" w:rsidRDefault="00DF09DD">
            <w:pPr>
              <w:pBdr>
                <w:top w:val="nil"/>
                <w:left w:val="nil"/>
                <w:bottom w:val="nil"/>
                <w:right w:val="nil"/>
                <w:between w:val="nil"/>
              </w:pBdr>
              <w:spacing w:before="60" w:after="60"/>
              <w:ind w:firstLine="0"/>
              <w:rPr>
                <w:i/>
                <w:color w:val="000000"/>
                <w:sz w:val="22"/>
                <w:szCs w:val="22"/>
              </w:rPr>
            </w:pPr>
            <w:r>
              <w:rPr>
                <w:color w:val="000000"/>
                <w:sz w:val="22"/>
                <w:szCs w:val="22"/>
              </w:rPr>
              <w:t>Online:</w:t>
            </w:r>
          </w:p>
          <w:p w14:paraId="662DC389" w14:textId="32CCA778" w:rsidR="000D7D53" w:rsidRDefault="0039650F">
            <w:pPr>
              <w:pBdr>
                <w:top w:val="nil"/>
                <w:left w:val="nil"/>
                <w:bottom w:val="nil"/>
                <w:right w:val="nil"/>
                <w:between w:val="nil"/>
              </w:pBdr>
              <w:spacing w:before="60" w:after="60"/>
              <w:ind w:firstLine="0"/>
              <w:jc w:val="right"/>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30 Nov 2023</w:t>
            </w:r>
          </w:p>
        </w:tc>
        <w:tc>
          <w:tcPr>
            <w:tcW w:w="283" w:type="dxa"/>
            <w:tcBorders>
              <w:top w:val="nil"/>
            </w:tcBorders>
          </w:tcPr>
          <w:p w14:paraId="04B33910" w14:textId="77777777" w:rsidR="000D7D53" w:rsidRDefault="000D7D53">
            <w:pPr>
              <w:pBdr>
                <w:top w:val="nil"/>
                <w:left w:val="nil"/>
                <w:bottom w:val="nil"/>
                <w:right w:val="nil"/>
                <w:between w:val="nil"/>
              </w:pBdr>
              <w:spacing w:before="60" w:after="60"/>
              <w:ind w:firstLine="0"/>
              <w:rPr>
                <w:color w:val="000000"/>
                <w:sz w:val="22"/>
                <w:szCs w:val="22"/>
              </w:rPr>
            </w:pPr>
          </w:p>
        </w:tc>
        <w:tc>
          <w:tcPr>
            <w:tcW w:w="7328" w:type="dxa"/>
            <w:tcBorders>
              <w:top w:val="single" w:sz="4" w:space="0" w:color="000000"/>
              <w:bottom w:val="nil"/>
            </w:tcBorders>
          </w:tcPr>
          <w:p w14:paraId="6AA0C991" w14:textId="31BD5716" w:rsidR="000D7D53" w:rsidRDefault="00DF09DD" w:rsidP="007F5481">
            <w:pPr>
              <w:pStyle w:val="MasterAbstrak-Isi"/>
              <w:rPr>
                <w:color w:val="000000"/>
              </w:rPr>
            </w:pPr>
            <w:r>
              <w:t>Peneli</w:t>
            </w:r>
            <w:r w:rsidR="00477F64">
              <w:t>tian dilakukan untuk menganalisis</w:t>
            </w:r>
            <w:r>
              <w:t xml:space="preserve"> Pengaruh Sarana Pembelajaran dan Kompetensi Guru Terhadap Prestasi Belajar dengan Motivasi Prestasi sebagai variabel Intervening. Populasi dalam penelitian ini adalah siswa kelas 12 SMK Informatika Amanah Bangsa dan dalam penelitian ini 91 siswa sebagai sampel penelitian. Pengambilan data menggunakan kuesioner dan dilakukan secara kuantitatif. Analisis data yang dilakukan menggunakan aplikasi SmartPLS. Penelitian ini menemukan bahwa sarana pembelajaran berpengaruh </w:t>
            </w:r>
            <w:r w:rsidR="00CF44FC">
              <w:t xml:space="preserve">langsung </w:t>
            </w:r>
            <w:r>
              <w:t>terhadap motivasi prestasi</w:t>
            </w:r>
            <w:r w:rsidR="009221A9">
              <w:t xml:space="preserve">. </w:t>
            </w:r>
            <w:r>
              <w:t>Motivasi prestasi tidak berpengaruh terhadap prestasi belajar</w:t>
            </w:r>
            <w:r w:rsidR="009221A9">
              <w:t xml:space="preserve"> siswa</w:t>
            </w:r>
            <w:r w:rsidR="00534313">
              <w:t xml:space="preserve">. </w:t>
            </w:r>
            <w:r>
              <w:t xml:space="preserve">Sarana pembelajaran tidak berpengaruh terhadap prestasi belajar siswa baik secara langsung maupun tidak langsung yang melalui motivasi prestasi. Variabel terakhir yaitu kompetensi guru </w:t>
            </w:r>
            <w:r w:rsidR="00CF44FC">
              <w:t xml:space="preserve">juga tidak </w:t>
            </w:r>
            <w:r>
              <w:t xml:space="preserve">berpengaruh </w:t>
            </w:r>
            <w:r w:rsidR="00CF44FC">
              <w:t>terhadap prestasi belajar siswa.</w:t>
            </w:r>
          </w:p>
          <w:p w14:paraId="72F2BE2C" w14:textId="77777777" w:rsidR="000D7D53" w:rsidRDefault="00DF09DD" w:rsidP="007F5481">
            <w:pPr>
              <w:pStyle w:val="MasterAbstrak-Isi"/>
            </w:pPr>
            <w:r>
              <w:rPr>
                <w:b/>
                <w:color w:val="000000"/>
              </w:rPr>
              <w:t>Kata Kunci:</w:t>
            </w:r>
            <w:r>
              <w:rPr>
                <w:color w:val="000000"/>
              </w:rPr>
              <w:t xml:space="preserve"> </w:t>
            </w:r>
            <w:r>
              <w:t>Prestasi Belajar, Sarana Pembelajaran, Kompetensi Guru, dan Motivasi Prestasi</w:t>
            </w:r>
          </w:p>
          <w:p w14:paraId="3561A6B4" w14:textId="7B25C490" w:rsidR="00F63939" w:rsidRDefault="00F63939" w:rsidP="007F5481">
            <w:pPr>
              <w:pStyle w:val="MasterAbstrak-Isi"/>
              <w:rPr>
                <w:i/>
                <w:color w:val="000000"/>
              </w:rPr>
            </w:pPr>
          </w:p>
        </w:tc>
      </w:tr>
      <w:tr w:rsidR="000D7D53" w14:paraId="21DB5D38" w14:textId="77777777" w:rsidTr="00E47ADE">
        <w:trPr>
          <w:trHeight w:val="2442"/>
        </w:trPr>
        <w:tc>
          <w:tcPr>
            <w:tcW w:w="1415" w:type="dxa"/>
          </w:tcPr>
          <w:p w14:paraId="3BB15646" w14:textId="77777777" w:rsidR="000D7D53" w:rsidRDefault="000D7D53">
            <w:pPr>
              <w:pBdr>
                <w:top w:val="nil"/>
                <w:left w:val="nil"/>
                <w:bottom w:val="nil"/>
                <w:right w:val="nil"/>
                <w:between w:val="nil"/>
              </w:pBdr>
              <w:spacing w:before="60" w:after="60"/>
              <w:ind w:firstLine="0"/>
              <w:rPr>
                <w:color w:val="FF0000"/>
                <w:sz w:val="20"/>
                <w:szCs w:val="20"/>
              </w:rPr>
            </w:pPr>
          </w:p>
        </w:tc>
        <w:tc>
          <w:tcPr>
            <w:tcW w:w="283" w:type="dxa"/>
          </w:tcPr>
          <w:p w14:paraId="1D477EF1" w14:textId="77777777" w:rsidR="000D7D53" w:rsidRDefault="000D7D53">
            <w:pPr>
              <w:pBdr>
                <w:top w:val="nil"/>
                <w:left w:val="nil"/>
                <w:bottom w:val="nil"/>
                <w:right w:val="nil"/>
                <w:between w:val="nil"/>
              </w:pBdr>
              <w:spacing w:before="60" w:after="60"/>
              <w:ind w:firstLine="0"/>
              <w:rPr>
                <w:color w:val="000000"/>
                <w:sz w:val="22"/>
                <w:szCs w:val="22"/>
              </w:rPr>
            </w:pPr>
          </w:p>
          <w:p w14:paraId="5ADDB047" w14:textId="77777777" w:rsidR="000D7D53" w:rsidRDefault="000D7D53">
            <w:pPr>
              <w:pBdr>
                <w:top w:val="nil"/>
                <w:left w:val="nil"/>
                <w:bottom w:val="nil"/>
                <w:right w:val="nil"/>
                <w:between w:val="nil"/>
              </w:pBdr>
              <w:spacing w:before="60" w:after="60"/>
              <w:ind w:firstLine="0"/>
              <w:rPr>
                <w:color w:val="000000"/>
                <w:sz w:val="22"/>
                <w:szCs w:val="22"/>
              </w:rPr>
            </w:pPr>
          </w:p>
        </w:tc>
        <w:tc>
          <w:tcPr>
            <w:tcW w:w="7328" w:type="dxa"/>
            <w:tcBorders>
              <w:top w:val="nil"/>
              <w:bottom w:val="nil"/>
            </w:tcBorders>
          </w:tcPr>
          <w:p w14:paraId="05C06DA3" w14:textId="77777777" w:rsidR="000D7D53" w:rsidRPr="007F5481" w:rsidRDefault="00DF09DD" w:rsidP="00F63939">
            <w:pPr>
              <w:pBdr>
                <w:top w:val="nil"/>
                <w:left w:val="nil"/>
                <w:bottom w:val="nil"/>
                <w:right w:val="nil"/>
                <w:between w:val="nil"/>
              </w:pBdr>
              <w:spacing w:before="60" w:after="60"/>
              <w:ind w:firstLine="0"/>
              <w:jc w:val="left"/>
              <w:rPr>
                <w:b/>
                <w:i/>
                <w:color w:val="000000"/>
              </w:rPr>
            </w:pPr>
            <w:r w:rsidRPr="007F5481">
              <w:rPr>
                <w:b/>
                <w:i/>
                <w:color w:val="000000"/>
              </w:rPr>
              <w:t>Abstract</w:t>
            </w:r>
          </w:p>
          <w:p w14:paraId="01CFA24E" w14:textId="77777777" w:rsidR="000D7D53" w:rsidRDefault="00E47ADE" w:rsidP="00F63939">
            <w:pPr>
              <w:pStyle w:val="MasterAbstrak-Isi"/>
              <w:rPr>
                <w:i/>
                <w:color w:val="000000"/>
              </w:rPr>
            </w:pPr>
            <w:r w:rsidRPr="00E47ADE">
              <w:rPr>
                <w:i/>
                <w:color w:val="000000"/>
              </w:rPr>
              <w:t>The goal of the study was to examine how learning environments and teacher proficiency affected students' academic success while also controlling for achievement motivation. Students in grade 12 at SMK Informatika Amanah Bangsa made up the study's population, and 91 of them served as the research sample. Utilizing surveys and applying quantitative methods, data collection. Data analysis was carried out utilizing the SmartPLS program. This study found a direct correlation between learning facilities and achievement motivation. Achievement motivation has no impact on learning achievement. Learning facilities has no impact on learning achievement, either directly or through achievement motivation. The last variable is teacher competence, also has no impact on learning achievement.</w:t>
            </w:r>
          </w:p>
          <w:p w14:paraId="27206BFC" w14:textId="15923739" w:rsidR="00E47ADE" w:rsidRPr="007F5481" w:rsidRDefault="00E47ADE" w:rsidP="00F63939">
            <w:pPr>
              <w:pStyle w:val="MasterAbstrak-Isi"/>
              <w:rPr>
                <w:i/>
                <w:color w:val="000000"/>
              </w:rPr>
            </w:pPr>
            <w:r w:rsidRPr="00E47ADE">
              <w:rPr>
                <w:b/>
                <w:i/>
              </w:rPr>
              <w:t>Keywords:</w:t>
            </w:r>
            <w:r w:rsidRPr="00E47ADE">
              <w:rPr>
                <w:i/>
              </w:rPr>
              <w:t xml:space="preserve"> Learning Achievement, Learning Facilities, Teacher Competence, and Achievement Motivation</w:t>
            </w:r>
          </w:p>
        </w:tc>
      </w:tr>
      <w:tr w:rsidR="00534313" w14:paraId="70ACC48B" w14:textId="77777777" w:rsidTr="00E47ADE">
        <w:tc>
          <w:tcPr>
            <w:tcW w:w="1415" w:type="dxa"/>
          </w:tcPr>
          <w:p w14:paraId="54B46232" w14:textId="64C5BBAC" w:rsidR="00534313" w:rsidRDefault="00534313">
            <w:pPr>
              <w:pBdr>
                <w:top w:val="nil"/>
                <w:left w:val="nil"/>
                <w:bottom w:val="nil"/>
                <w:right w:val="nil"/>
                <w:between w:val="nil"/>
              </w:pBdr>
              <w:spacing w:before="60" w:after="60"/>
              <w:ind w:firstLine="0"/>
              <w:rPr>
                <w:color w:val="FF0000"/>
                <w:sz w:val="20"/>
                <w:szCs w:val="20"/>
              </w:rPr>
            </w:pPr>
          </w:p>
        </w:tc>
        <w:tc>
          <w:tcPr>
            <w:tcW w:w="283" w:type="dxa"/>
          </w:tcPr>
          <w:p w14:paraId="2727E87D" w14:textId="77777777" w:rsidR="00534313" w:rsidRDefault="00534313">
            <w:pPr>
              <w:pBdr>
                <w:top w:val="nil"/>
                <w:left w:val="nil"/>
                <w:bottom w:val="nil"/>
                <w:right w:val="nil"/>
                <w:between w:val="nil"/>
              </w:pBdr>
              <w:spacing w:before="60" w:after="60"/>
              <w:ind w:firstLine="0"/>
              <w:rPr>
                <w:color w:val="000000"/>
                <w:sz w:val="22"/>
                <w:szCs w:val="22"/>
              </w:rPr>
            </w:pPr>
          </w:p>
        </w:tc>
        <w:tc>
          <w:tcPr>
            <w:tcW w:w="7328" w:type="dxa"/>
            <w:tcBorders>
              <w:top w:val="nil"/>
              <w:bottom w:val="single" w:sz="4" w:space="0" w:color="000000"/>
            </w:tcBorders>
          </w:tcPr>
          <w:p w14:paraId="410ED276" w14:textId="2D44B73A" w:rsidR="00534313" w:rsidRDefault="007F5481" w:rsidP="00F63939">
            <w:pPr>
              <w:pBdr>
                <w:top w:val="nil"/>
                <w:left w:val="nil"/>
                <w:bottom w:val="nil"/>
                <w:right w:val="nil"/>
                <w:between w:val="nil"/>
              </w:pBdr>
              <w:spacing w:before="60" w:after="60"/>
              <w:ind w:firstLine="0"/>
              <w:jc w:val="left"/>
              <w:rPr>
                <w:b/>
                <w:color w:val="000000"/>
              </w:rPr>
            </w:pPr>
            <w:r>
              <w:rPr>
                <w:b/>
                <w:i/>
                <w:color w:val="000000"/>
                <w:sz w:val="22"/>
                <w:szCs w:val="22"/>
              </w:rPr>
              <w:t>JEL Codes</w:t>
            </w:r>
          </w:p>
        </w:tc>
      </w:tr>
    </w:tbl>
    <w:p w14:paraId="2E8D9DDA" w14:textId="77777777" w:rsidR="00DA0B2B" w:rsidRDefault="00DA0B2B" w:rsidP="00DA0B2B">
      <w:pPr>
        <w:pStyle w:val="MasterHowToCite"/>
        <w:rPr>
          <w:b/>
          <w:sz w:val="20"/>
          <w:szCs w:val="20"/>
        </w:rPr>
      </w:pPr>
      <w:r>
        <w:rPr>
          <w:b/>
          <w:sz w:val="20"/>
          <w:szCs w:val="20"/>
        </w:rPr>
        <w:t>How to cite:</w:t>
      </w:r>
    </w:p>
    <w:p w14:paraId="09ED7610" w14:textId="1BCF1A6B" w:rsidR="00DA0B2B" w:rsidRDefault="00DA0B2B" w:rsidP="00DA0B2B">
      <w:pPr>
        <w:pStyle w:val="MasterHowToCite"/>
        <w:rPr>
          <w:sz w:val="20"/>
          <w:szCs w:val="20"/>
        </w:rPr>
      </w:pPr>
      <w:r>
        <w:rPr>
          <w:sz w:val="20"/>
          <w:szCs w:val="20"/>
        </w:rPr>
        <w:t>“</w:t>
      </w:r>
      <w:r w:rsidR="0078747C" w:rsidRPr="0078747C">
        <w:rPr>
          <w:sz w:val="20"/>
          <w:szCs w:val="20"/>
        </w:rPr>
        <w:t>Fauzi</w:t>
      </w:r>
      <w:r w:rsidR="0078747C">
        <w:rPr>
          <w:sz w:val="20"/>
          <w:szCs w:val="20"/>
        </w:rPr>
        <w:t xml:space="preserve">, M. A., </w:t>
      </w:r>
      <w:r w:rsidR="0078747C" w:rsidRPr="0078747C">
        <w:rPr>
          <w:sz w:val="20"/>
          <w:szCs w:val="20"/>
        </w:rPr>
        <w:t>Meiliawaty</w:t>
      </w:r>
      <w:r w:rsidR="0078747C">
        <w:rPr>
          <w:sz w:val="20"/>
          <w:szCs w:val="20"/>
        </w:rPr>
        <w:t xml:space="preserve">, T., </w:t>
      </w:r>
      <w:r w:rsidR="0078747C" w:rsidRPr="0078747C">
        <w:rPr>
          <w:sz w:val="20"/>
          <w:szCs w:val="20"/>
        </w:rPr>
        <w:t>Assidieq</w:t>
      </w:r>
      <w:r w:rsidR="0078747C">
        <w:rPr>
          <w:sz w:val="20"/>
          <w:szCs w:val="20"/>
        </w:rPr>
        <w:t xml:space="preserve">, M. &amp; </w:t>
      </w:r>
      <w:r w:rsidR="0078747C" w:rsidRPr="0078747C">
        <w:rPr>
          <w:sz w:val="20"/>
          <w:szCs w:val="20"/>
        </w:rPr>
        <w:t>Alfaini</w:t>
      </w:r>
      <w:r w:rsidR="0078747C">
        <w:rPr>
          <w:sz w:val="20"/>
          <w:szCs w:val="20"/>
        </w:rPr>
        <w:t>, A. D</w:t>
      </w:r>
      <w:r>
        <w:rPr>
          <w:sz w:val="20"/>
          <w:szCs w:val="20"/>
        </w:rPr>
        <w:t xml:space="preserve">. (2023). </w:t>
      </w:r>
      <w:r w:rsidR="0078747C" w:rsidRPr="0078747C">
        <w:rPr>
          <w:sz w:val="20"/>
          <w:szCs w:val="20"/>
        </w:rPr>
        <w:t>Pengaruh Sarana Pembelajar</w:t>
      </w:r>
      <w:bookmarkStart w:id="1" w:name="_GoBack"/>
      <w:bookmarkEnd w:id="1"/>
      <w:r w:rsidR="0078747C" w:rsidRPr="0078747C">
        <w:rPr>
          <w:sz w:val="20"/>
          <w:szCs w:val="20"/>
        </w:rPr>
        <w:t>an dan Kompetensi Guru Terhadap Prestasi Belajar dengan Motivasi Berprestasi Sebagai Intervening</w:t>
      </w:r>
      <w:r>
        <w:rPr>
          <w:sz w:val="20"/>
          <w:szCs w:val="20"/>
        </w:rPr>
        <w:t xml:space="preserve">. </w:t>
      </w:r>
      <w:r w:rsidRPr="00444DFF">
        <w:rPr>
          <w:i/>
          <w:sz w:val="20"/>
          <w:szCs w:val="20"/>
        </w:rPr>
        <w:t>Master: Jurnal Manajemen Strategik Kewirausahaan</w:t>
      </w:r>
      <w:r>
        <w:rPr>
          <w:sz w:val="20"/>
          <w:szCs w:val="20"/>
        </w:rPr>
        <w:t xml:space="preserve">, 3(1), </w:t>
      </w:r>
      <w:r w:rsidR="00806DBF">
        <w:rPr>
          <w:sz w:val="20"/>
          <w:szCs w:val="20"/>
        </w:rPr>
        <w:t>77</w:t>
      </w:r>
      <w:r w:rsidR="0078747C">
        <w:rPr>
          <w:sz w:val="20"/>
          <w:szCs w:val="20"/>
        </w:rPr>
        <w:t xml:space="preserve"> – </w:t>
      </w:r>
      <w:r w:rsidR="00806DBF">
        <w:rPr>
          <w:sz w:val="20"/>
          <w:szCs w:val="20"/>
        </w:rPr>
        <w:t>88</w:t>
      </w:r>
      <w:r w:rsidR="0078747C">
        <w:rPr>
          <w:sz w:val="20"/>
          <w:szCs w:val="20"/>
        </w:rPr>
        <w:t>.</w:t>
      </w:r>
      <w:r>
        <w:rPr>
          <w:sz w:val="20"/>
          <w:szCs w:val="20"/>
        </w:rPr>
        <w:t xml:space="preserve"> https://doi.org/10.37366/master.v3i1.</w:t>
      </w:r>
      <w:r w:rsidR="0078747C">
        <w:rPr>
          <w:sz w:val="20"/>
          <w:szCs w:val="20"/>
        </w:rPr>
        <w:t>661</w:t>
      </w:r>
      <w:r>
        <w:rPr>
          <w:sz w:val="20"/>
          <w:szCs w:val="20"/>
        </w:rPr>
        <w:t xml:space="preserve">“ </w:t>
      </w:r>
    </w:p>
    <w:p w14:paraId="004A4ABC" w14:textId="4CAC1276" w:rsidR="00CF44FC" w:rsidRDefault="00CF44FC" w:rsidP="008C2771">
      <w:pPr>
        <w:ind w:firstLine="0"/>
        <w:rPr>
          <w:rFonts w:ascii="Arial Narrow" w:eastAsia="Arial Narrow" w:hAnsi="Arial Narrow" w:cs="Arial Narrow"/>
          <w:b/>
          <w:sz w:val="28"/>
          <w:szCs w:val="28"/>
          <w:highlight w:val="white"/>
        </w:rPr>
      </w:pPr>
    </w:p>
    <w:p w14:paraId="006F3B18" w14:textId="77777777" w:rsidR="000D7D53" w:rsidRDefault="00DF09DD">
      <w:pPr>
        <w:pBdr>
          <w:top w:val="nil"/>
          <w:left w:val="nil"/>
          <w:bottom w:val="nil"/>
          <w:right w:val="nil"/>
          <w:between w:val="nil"/>
        </w:pBdr>
        <w:spacing w:before="360" w:after="240"/>
        <w:ind w:firstLine="0"/>
        <w:rPr>
          <w:rFonts w:ascii="Arial Narrow" w:eastAsia="Arial Narrow" w:hAnsi="Arial Narrow" w:cs="Arial Narrow"/>
          <w:b/>
          <w:color w:val="000000"/>
          <w:sz w:val="28"/>
          <w:szCs w:val="28"/>
          <w:highlight w:val="white"/>
        </w:rPr>
      </w:pPr>
      <w:r>
        <w:rPr>
          <w:rFonts w:ascii="Arial Narrow" w:eastAsia="Arial Narrow" w:hAnsi="Arial Narrow" w:cs="Arial Narrow"/>
          <w:b/>
          <w:color w:val="000000"/>
          <w:sz w:val="28"/>
          <w:szCs w:val="28"/>
          <w:highlight w:val="white"/>
        </w:rPr>
        <w:lastRenderedPageBreak/>
        <w:t>Pendahuluan</w:t>
      </w:r>
    </w:p>
    <w:p w14:paraId="463AAD42" w14:textId="77777777" w:rsidR="000D7D53" w:rsidRPr="003C1EA9" w:rsidRDefault="00DF09DD" w:rsidP="00647510">
      <w:pPr>
        <w:pStyle w:val="MasterBodytext"/>
      </w:pPr>
      <w:r w:rsidRPr="003C1EA9">
        <w:t xml:space="preserve">Dalam dunia pendidikan di masa kini, sudah banyak sekali sekolah – sekolah yang bermunculan di sekitar kita. Dimana masing-masing sekolah memiliki visi misi yang berbeda untuk meningkatkan kualitas pendidikan di Indonesia. Menurut data dari situs data pokok pendidikan KEMENDIKBUD, pada kabupaten Bekasi terjadi peningkatan jumlah sekolah swasta dan negeri pada tingkat SD, SMP, SMA &amp; SMK dari tahun 2019 sampai dengan tahun 2021. Selain itu terdapat perbandingan sekitar 1:4 antara sekolah negeri dan sekolah swasta, sehingga akan meningkatkan adanya persaingan antara setiap sekolah untuk meningkatkan kualitas sekolah dari sarana maupun prasarana di setiap sekolah tersebut. Selain itu juga setiap sekolah melakukan peningkatan sarana dan prasarana untuk menciptakan peserta didik yang terbaik dan dapat mampu bersaing di pasar bebas di era globalisasi saat ini. Pemerintah juga ikut andil dalam meningkatkan kualitas pendidikan dari bantuan fasilitas yang ada di sekolah - sekolah. </w:t>
      </w:r>
    </w:p>
    <w:p w14:paraId="541596E4" w14:textId="6628E76B" w:rsidR="000D7D53" w:rsidRPr="003C1EA9" w:rsidRDefault="00DF09DD" w:rsidP="00647510">
      <w:pPr>
        <w:pStyle w:val="MasterBodytext"/>
      </w:pPr>
      <w:r w:rsidRPr="003C1EA9">
        <w:t xml:space="preserve">Dalam menciptakan peserta didik yang berkualitas salah satunya dapat dilihat dari hasil belajar peserta didik tersebut, walaupun masih banyak faktor yang mempengaruhinya. Terdapat 2 faktor yang dapat mempengaruhi </w:t>
      </w:r>
      <w:r w:rsidR="0075457C">
        <w:t>hasil</w:t>
      </w:r>
      <w:r w:rsidRPr="003C1EA9">
        <w:t xml:space="preserve"> belajar peserta didik, antara lain faktor internal dan faktor eksternal. Faktor internal berasal dari individu peserta didik itu sendiri, sedangkan faktor eksternal merupakan  faktor dari luar diri peserta didik misalnya kondisi keluarga, kondisi sekolah dan kondisi lingkungan </w:t>
      </w:r>
      <w:sdt>
        <w:sdtPr>
          <w:id w:val="-1396273947"/>
          <w:citation/>
        </w:sdtPr>
        <w:sdtEndPr/>
        <w:sdtContent>
          <w:r w:rsidR="00646DED" w:rsidRPr="003C1EA9">
            <w:fldChar w:fldCharType="begin"/>
          </w:r>
          <w:r w:rsidR="00646DED" w:rsidRPr="003C1EA9">
            <w:rPr>
              <w:lang w:val="en-GB"/>
            </w:rPr>
            <w:instrText xml:space="preserve">CITATION Ahm18 \l 2057 </w:instrText>
          </w:r>
          <w:r w:rsidR="00646DED" w:rsidRPr="003C1EA9">
            <w:fldChar w:fldCharType="separate"/>
          </w:r>
          <w:r w:rsidR="00784372" w:rsidRPr="00784372">
            <w:rPr>
              <w:noProof/>
              <w:lang w:val="en-GB"/>
            </w:rPr>
            <w:t>(Syafi’i, Marfiyanto, &amp; Rodiyah, 2018)</w:t>
          </w:r>
          <w:r w:rsidR="00646DED" w:rsidRPr="003C1EA9">
            <w:fldChar w:fldCharType="end"/>
          </w:r>
        </w:sdtContent>
      </w:sdt>
      <w:r w:rsidR="00646DED" w:rsidRPr="003C1EA9">
        <w:t>.</w:t>
      </w:r>
      <w:r w:rsidRPr="003C1EA9">
        <w:t xml:space="preserve"> </w:t>
      </w:r>
    </w:p>
    <w:p w14:paraId="5B4A8CEE" w14:textId="77777777" w:rsidR="000D7D53" w:rsidRPr="003C1EA9" w:rsidRDefault="00DF09DD" w:rsidP="00647510">
      <w:pPr>
        <w:pStyle w:val="MasterBodytext"/>
      </w:pPr>
      <w:r w:rsidRPr="003C1EA9">
        <w:t>Dari faktor - faktor tersebut perbedaan yang paling umum terjadi dan dapat dilihat dari segi fisik adalah pada faktor kondisi sekolah. Yang mana kita semua tahu bahwa setiap sekolah memiliki fasilitas yang berbeda sesuai dengan manajemen sekolah tersebut. Walaupun status sekolah tersebut berstatus negeri yang menjadi tanggung jawab negara belum bisa dikatakan bahwa fasilitas di sekolah tersebut dikatakan lengkap atau memadai, sedangkan untuk sekolah swasta untuk melengkapi fasilitasnya tergantung dengan kemampuan yayasan atau pendiri dari sekolah tersebut. Bahkan beberapa sekolah menilai bahwa fasilitas di sekolah merupakan faktor pendukung untuk menarik perhatian para calon peserta didik. Terlebih lagi mengacu pada panduan penilaian dari KEMENDIKBUD bahwa terdapat 3 penilaian peserta didik antara lain penilaian sikap, penilaian pengetahuan dan penilaian keterampilan. Penilaian sikap dilihat sesuai individu peserta didik di sekolah tersebut. Sedangkan untuk penilaian pengetahuan dan keterampilan membutuhkan fasilitas yang lebih lengkap dan memadai dalam proses kegiatan belajar mengajar. Berbeda dengan aspek penilaian pengetahuan, pada aspek keterampilan hanya dapat dilihat dari hasil pembelajaran yang berbentuk praktikum.</w:t>
      </w:r>
    </w:p>
    <w:p w14:paraId="560D7A13" w14:textId="66060664" w:rsidR="000D7D53" w:rsidRPr="003C1EA9" w:rsidRDefault="00DF09DD" w:rsidP="00647510">
      <w:pPr>
        <w:pStyle w:val="MasterBodytext"/>
      </w:pPr>
      <w:r w:rsidRPr="003C1EA9">
        <w:t xml:space="preserve">Pada temuan penelitian sebelumnya  </w:t>
      </w:r>
      <w:sdt>
        <w:sdtPr>
          <w:id w:val="1812368149"/>
          <w:citation/>
        </w:sdtPr>
        <w:sdtEndPr/>
        <w:sdtContent>
          <w:r w:rsidR="00646DED" w:rsidRPr="003C1EA9">
            <w:fldChar w:fldCharType="begin"/>
          </w:r>
          <w:r w:rsidR="00646DED" w:rsidRPr="003C1EA9">
            <w:rPr>
              <w:lang w:val="en-GB"/>
            </w:rPr>
            <w:instrText xml:space="preserve"> CITATION Pri17 \l 2057 </w:instrText>
          </w:r>
          <w:r w:rsidR="00646DED" w:rsidRPr="003C1EA9">
            <w:fldChar w:fldCharType="separate"/>
          </w:r>
          <w:r w:rsidR="00784372" w:rsidRPr="00784372">
            <w:rPr>
              <w:noProof/>
              <w:lang w:val="en-GB"/>
            </w:rPr>
            <w:t>(Prianto &amp; Putri, 2017)</w:t>
          </w:r>
          <w:r w:rsidR="00646DED" w:rsidRPr="003C1EA9">
            <w:fldChar w:fldCharType="end"/>
          </w:r>
        </w:sdtContent>
      </w:sdt>
      <w:r w:rsidR="00646DED" w:rsidRPr="003C1EA9">
        <w:t xml:space="preserve"> </w:t>
      </w:r>
      <w:r w:rsidRPr="003C1EA9">
        <w:t xml:space="preserve">menunjukkan bahwa terdapat pengaruh langsung secara positif dan signifikan antara ketersediaan fasilitas belajar terhadap prestasi belajar siswa SMA PGRI Ngimbang Lamongan. Namun ada penelitian yang justru sebaliknya </w:t>
      </w:r>
      <w:sdt>
        <w:sdtPr>
          <w:id w:val="1843817866"/>
          <w:citation/>
        </w:sdtPr>
        <w:sdtEndPr/>
        <w:sdtContent>
          <w:r w:rsidR="00646DED" w:rsidRPr="003C1EA9">
            <w:fldChar w:fldCharType="begin"/>
          </w:r>
          <w:r w:rsidR="00646DED" w:rsidRPr="003C1EA9">
            <w:rPr>
              <w:lang w:val="en-GB"/>
            </w:rPr>
            <w:instrText xml:space="preserve"> CITATION Fai20 \l 2057 </w:instrText>
          </w:r>
          <w:r w:rsidR="00646DED" w:rsidRPr="003C1EA9">
            <w:fldChar w:fldCharType="separate"/>
          </w:r>
          <w:r w:rsidR="00784372" w:rsidRPr="00784372">
            <w:rPr>
              <w:noProof/>
              <w:lang w:val="en-GB"/>
            </w:rPr>
            <w:t>(Habsyi, 2020)</w:t>
          </w:r>
          <w:r w:rsidR="00646DED" w:rsidRPr="003C1EA9">
            <w:fldChar w:fldCharType="end"/>
          </w:r>
        </w:sdtContent>
      </w:sdt>
      <w:r w:rsidR="00646DED" w:rsidRPr="003C1EA9">
        <w:t xml:space="preserve"> </w:t>
      </w:r>
      <w:r w:rsidRPr="003C1EA9">
        <w:t>dimana tidak ada pengaruh fasilitas belajar terhadap prestasi belajar siswa.</w:t>
      </w:r>
      <w:r w:rsidR="001446FF">
        <w:t xml:space="preserve"> Fasilitas belajar sangat diperlukan untuk meningkatkan fasilitas belajar, dengan</w:t>
      </w:r>
      <w:r w:rsidRPr="003C1EA9">
        <w:t xml:space="preserve"> </w:t>
      </w:r>
      <w:r w:rsidR="001446FF">
        <w:t>a</w:t>
      </w:r>
      <w:r w:rsidRPr="003C1EA9">
        <w:t>danya gap tersebut sekaligus menunjukkan bahwa fasilitas terhadap prestasi hasil belajar peserta didik memang penting untuk diteliti kembali.</w:t>
      </w:r>
    </w:p>
    <w:p w14:paraId="5E110F28" w14:textId="718F387D" w:rsidR="000D7D53" w:rsidRPr="00AA3BFF" w:rsidRDefault="00DF09DD" w:rsidP="00647510">
      <w:pPr>
        <w:pStyle w:val="MasterBodytext"/>
        <w:rPr>
          <w:lang w:val="en-ID"/>
        </w:rPr>
      </w:pPr>
      <w:r w:rsidRPr="003C1EA9">
        <w:t>Penelitian ini menelaah kembali fasilitas belajar dengan fokus sarana pembelajaran. Penelitian ini juga menambahkan intervening berupa motivasi prestasi yang akan mempengaruhi ada tidaknya pengaruh sarana pembelajaran terhadap prestasi belajar siswa.</w:t>
      </w:r>
      <w:r w:rsidR="00B460CF">
        <w:t xml:space="preserve"> Penelitian sebelumnya menemukan bahwa fasilitas belajar berpengaruh terhadap motivasi </w:t>
      </w:r>
      <w:r w:rsidR="00B460CF">
        <w:lastRenderedPageBreak/>
        <w:t>prestasi</w:t>
      </w:r>
      <w:r w:rsidR="008D687B">
        <w:t>,</w:t>
      </w:r>
      <w:r w:rsidR="008D687B" w:rsidRPr="008D687B">
        <w:rPr>
          <w:rFonts w:ascii="Times New Roman" w:eastAsia="Times New Roman" w:hAnsi="Times New Roman" w:cs="Times New Roman"/>
          <w:sz w:val="30"/>
          <w:szCs w:val="30"/>
          <w:lang w:val="en-ID"/>
        </w:rPr>
        <w:t xml:space="preserve"> </w:t>
      </w:r>
      <w:r w:rsidR="008D687B" w:rsidRPr="008D687B">
        <w:rPr>
          <w:lang w:val="en-ID"/>
        </w:rPr>
        <w:t xml:space="preserve">fasilitas belajar merupakan sarana penunjang mahasiswa dalam  kegiatan  pembelajaran  dikampus  </w:t>
      </w:r>
      <w:r w:rsidR="00AA3BFF">
        <w:rPr>
          <w:lang w:val="en-ID"/>
        </w:rPr>
        <w:t xml:space="preserve">untuk mencapai tujuan prestasi yang diinginkan </w:t>
      </w:r>
      <w:sdt>
        <w:sdtPr>
          <w:id w:val="-1504421949"/>
          <w:citation/>
        </w:sdtPr>
        <w:sdtEndPr/>
        <w:sdtContent>
          <w:r w:rsidR="008D687B">
            <w:fldChar w:fldCharType="begin"/>
          </w:r>
          <w:r w:rsidR="008D687B">
            <w:instrText xml:space="preserve"> CITATION Nur19 \l 1033 </w:instrText>
          </w:r>
          <w:r w:rsidR="008D687B">
            <w:fldChar w:fldCharType="separate"/>
          </w:r>
          <w:r w:rsidR="008D687B" w:rsidRPr="008D687B">
            <w:rPr>
              <w:noProof/>
            </w:rPr>
            <w:t>(Islamiyah, 2019)</w:t>
          </w:r>
          <w:r w:rsidR="008D687B">
            <w:fldChar w:fldCharType="end"/>
          </w:r>
        </w:sdtContent>
      </w:sdt>
      <w:r w:rsidR="008D687B">
        <w:t>.</w:t>
      </w:r>
      <w:r w:rsidRPr="003C1EA9">
        <w:t xml:space="preserve"> </w:t>
      </w:r>
      <w:r w:rsidR="00737265">
        <w:t>M</w:t>
      </w:r>
      <w:r w:rsidRPr="003C1EA9">
        <w:t xml:space="preserve">otivasi adalah keadaan </w:t>
      </w:r>
      <w:r w:rsidR="00737265">
        <w:t xml:space="preserve">atau kondisi </w:t>
      </w:r>
      <w:r w:rsidRPr="003C1EA9">
        <w:t xml:space="preserve">yang terdapat dalam diri seseorang yang mendorong untuk melakukan aktivitas tertentu guna </w:t>
      </w:r>
      <w:r w:rsidR="00737265">
        <w:t xml:space="preserve">mendaapaikan suatu </w:t>
      </w:r>
      <w:r w:rsidRPr="003C1EA9">
        <w:t xml:space="preserve">pencapaian </w:t>
      </w:r>
      <w:r w:rsidR="00737265">
        <w:t xml:space="preserve">atau </w:t>
      </w:r>
      <w:r w:rsidRPr="003C1EA9">
        <w:t>suatu tujuan (Djaali, 2008: 101). Salah satu teori motivasi yang paling penting dalam psikolog</w:t>
      </w:r>
      <w:r w:rsidR="00737265">
        <w:t>i adalah motivasi berprestasi dimana motivasi prestasi juga sangat dibutuhkan dalam hal belajar dan mengajar di sekolah agar terciptanya lingkungan belajar yang aktif dan kompetitif.</w:t>
      </w:r>
      <w:r w:rsidR="00612821">
        <w:t xml:space="preserve"> Penelitian sebelumnya menunjukkan motivasi prestasi berpengaruh </w:t>
      </w:r>
      <w:r w:rsidR="00B460CF">
        <w:t xml:space="preserve">tidak langsung </w:t>
      </w:r>
      <w:r w:rsidR="00612821">
        <w:t>terhadap prestasi belajar</w:t>
      </w:r>
      <w:r w:rsidR="00974A0B">
        <w:t>, disebutkan bahwa m</w:t>
      </w:r>
      <w:r w:rsidR="00974A0B" w:rsidRPr="00974A0B">
        <w:t>otivasi berprestasi merupakan bagian dari motivasi instrinsik yang dapat memberikan pengaruh kuat terhadap pencapaian prestasi belajar</w:t>
      </w:r>
      <w:r w:rsidR="00612821">
        <w:t xml:space="preserve"> </w:t>
      </w:r>
      <w:sdt>
        <w:sdtPr>
          <w:id w:val="1626963500"/>
          <w:citation/>
        </w:sdtPr>
        <w:sdtEndPr/>
        <w:sdtContent>
          <w:r w:rsidR="00B460CF">
            <w:fldChar w:fldCharType="begin"/>
          </w:r>
          <w:r w:rsidR="00DA0B2B">
            <w:instrText xml:space="preserve">CITATION Nur21 \l 1033 </w:instrText>
          </w:r>
          <w:r w:rsidR="00B460CF">
            <w:fldChar w:fldCharType="separate"/>
          </w:r>
          <w:r w:rsidR="00DA0B2B" w:rsidRPr="00DA0B2B">
            <w:rPr>
              <w:noProof/>
            </w:rPr>
            <w:t>(Matsani &amp; Rafsanjani, 2021)</w:t>
          </w:r>
          <w:r w:rsidR="00B460CF">
            <w:fldChar w:fldCharType="end"/>
          </w:r>
        </w:sdtContent>
      </w:sdt>
      <w:r w:rsidR="00B460CF">
        <w:t>.</w:t>
      </w:r>
    </w:p>
    <w:p w14:paraId="4F7F4CB8" w14:textId="7DD1C112" w:rsidR="000D7D53" w:rsidRPr="003C1EA9" w:rsidRDefault="00DF09DD" w:rsidP="00647510">
      <w:pPr>
        <w:pStyle w:val="MasterBodytext"/>
      </w:pPr>
      <w:r w:rsidRPr="003C1EA9">
        <w:t xml:space="preserve">Tinggi rendahnya prestasi belajar siswa juga terkait dengan kompetensi guru. Guru yang memiliki kompetensi yang baik akan cenderung menaikkan prestasi belajar siswa. Guru sebagai pengelola pembelajaran mempunyai kewajiban untuk kompeten dalam membuat perencanaan, pelaksanaan, serta evaluasi pembelajaran </w:t>
      </w:r>
      <w:sdt>
        <w:sdtPr>
          <w:id w:val="-1490086176"/>
          <w:citation/>
        </w:sdtPr>
        <w:sdtEndPr/>
        <w:sdtContent>
          <w:r w:rsidR="001446FF">
            <w:fldChar w:fldCharType="begin"/>
          </w:r>
          <w:r w:rsidR="001446FF">
            <w:instrText xml:space="preserve"> CITATION Rom \l 1033 </w:instrText>
          </w:r>
          <w:r w:rsidR="001446FF">
            <w:fldChar w:fldCharType="separate"/>
          </w:r>
          <w:r w:rsidR="001446FF" w:rsidRPr="001446FF">
            <w:rPr>
              <w:noProof/>
            </w:rPr>
            <w:t>(Romadhon, 2021)</w:t>
          </w:r>
          <w:r w:rsidR="001446FF">
            <w:fldChar w:fldCharType="end"/>
          </w:r>
        </w:sdtContent>
      </w:sdt>
      <w:r w:rsidRPr="003C1EA9">
        <w:t>. Keberhasilan dalam kegiatan belajar mengajar tidak terlepas dari fasilitas pembelajaran yang digunakan guru. Salah satunya manfaat dari fasilitas pembelajaran adalah untuk memudahkan guru menyampaikan materi yang akan diajarkan dan siswa lebih dapat menerima informasi yang disampaikan oleh guru.</w:t>
      </w:r>
    </w:p>
    <w:p w14:paraId="61AF0ADB" w14:textId="77777777" w:rsidR="000D7D53" w:rsidRPr="003C1EA9" w:rsidRDefault="00DF09DD" w:rsidP="00647510">
      <w:pPr>
        <w:pStyle w:val="MasterBodytext"/>
      </w:pPr>
      <w:r w:rsidRPr="003C1EA9">
        <w:t>Permasalahan prestasi belajar siswa sebagaimana diungkap pada uraian sebelumnya dipengaruhi oleh sarana pembelajaran dan kompetensi guru serta diintervensi oleh motivasi prestasi. Permasalahan ini penting mengingat prestasi belajar siswa menentukan tercapai tidaknya tujuan pembelajaran serta menjadi acuan di dalam dunia kerja nantinya. Penelitian ini penting karena masih adanya kesenjangan temuan penelitian sebelumnya. Penelitian ini berbeda dengan penelitian sebelumnya dimana fasilitas pembelajaran ditelaah secara rinci yaitu sarana pembelajaran yang disandingkan dengan kompetensi guru dalam mempengaruhi prestasi belajar siswa. Penelitian ini juga menambahkan motivasi prestasi sebagai intervening. Oleh karena itu, penelitian ini ingin menelaah peran sarana pembelajaran, kompetensi guru, dan motivasi prestasi terhadap prestasi belajar siswa.</w:t>
      </w:r>
    </w:p>
    <w:p w14:paraId="13404F80" w14:textId="77777777" w:rsidR="000D7D53" w:rsidRDefault="00DF09DD" w:rsidP="00647510">
      <w:pPr>
        <w:pStyle w:val="MasterJudulSub"/>
      </w:pPr>
      <w:r>
        <w:t>Metodologi</w:t>
      </w:r>
    </w:p>
    <w:p w14:paraId="2536901B" w14:textId="77777777" w:rsidR="000D7D53" w:rsidRDefault="00DF09DD" w:rsidP="00647510">
      <w:pPr>
        <w:pStyle w:val="MasterJudulSub2"/>
      </w:pPr>
      <w:r>
        <w:t>Pengembangan Model</w:t>
      </w:r>
    </w:p>
    <w:p w14:paraId="0D8CF9FE" w14:textId="745F3C31" w:rsidR="004D087A" w:rsidRDefault="00DF09DD" w:rsidP="00647510">
      <w:pPr>
        <w:pStyle w:val="MasterJudulSub3"/>
      </w:pPr>
      <w:r>
        <w:t>Prestasi Belajar Siswa</w:t>
      </w:r>
    </w:p>
    <w:p w14:paraId="604F174D" w14:textId="2541EBED" w:rsidR="000D7D53" w:rsidRDefault="00DF09DD" w:rsidP="00647510">
      <w:pPr>
        <w:pStyle w:val="MasterBodytext"/>
      </w:pPr>
      <w:bookmarkStart w:id="2" w:name="_heading=h.30j0zll" w:colFirst="0" w:colLast="0"/>
      <w:bookmarkEnd w:id="2"/>
      <w:r>
        <w:t xml:space="preserve">Prestasi belajar merupakan hasil belajar yang dicapai setelah melalui proses kegiatan belajar mengajar. Prestasi belajar dapat ditunjukkan melalui nilai yang diberikan oleh seorang guru dari jumlah bidang studi yang telah dipelajari oleh peserta didik. Menurut Slameto (2003) prestasi belajar dipengaruhi faktor dari dalam (internal) maupun dari luar (eksternal). Faktor dalam individu seperti intelegensi, motivasi belajar, kepribadian, bakat, minat, sikap kondisi fisik, jenis kelamin dan cara atau kebiasaan belajar. Sedangkan faktor dari luar individu meliputi faktor lingkungan sekolah dan lingkungan rumah </w:t>
      </w:r>
      <w:sdt>
        <w:sdtPr>
          <w:id w:val="-1325815850"/>
          <w:citation/>
        </w:sdtPr>
        <w:sdtEndPr/>
        <w:sdtContent>
          <w:r w:rsidR="002662B5">
            <w:fldChar w:fldCharType="begin"/>
          </w:r>
          <w:r w:rsidR="002662B5">
            <w:instrText xml:space="preserve"> CITATION Ahm18 \l 1033 </w:instrText>
          </w:r>
          <w:r w:rsidR="002662B5">
            <w:fldChar w:fldCharType="separate"/>
          </w:r>
          <w:r w:rsidR="00784372" w:rsidRPr="00784372">
            <w:rPr>
              <w:noProof/>
            </w:rPr>
            <w:t>(Syafi’i, Marfiyanto, &amp; Rodiyah, 2018)</w:t>
          </w:r>
          <w:r w:rsidR="002662B5">
            <w:fldChar w:fldCharType="end"/>
          </w:r>
        </w:sdtContent>
      </w:sdt>
      <w:r>
        <w:t>.</w:t>
      </w:r>
      <w:bookmarkStart w:id="3" w:name="_heading=h.idpim55sq8cg" w:colFirst="0" w:colLast="0"/>
      <w:bookmarkEnd w:id="3"/>
    </w:p>
    <w:p w14:paraId="6D0498AB" w14:textId="77777777" w:rsidR="00647510" w:rsidRPr="004D087A" w:rsidRDefault="00647510" w:rsidP="004D087A">
      <w:pPr>
        <w:pBdr>
          <w:top w:val="nil"/>
          <w:left w:val="nil"/>
          <w:bottom w:val="nil"/>
          <w:right w:val="nil"/>
          <w:between w:val="nil"/>
        </w:pBdr>
        <w:spacing w:before="240" w:after="240"/>
        <w:rPr>
          <w:color w:val="000000"/>
        </w:rPr>
      </w:pPr>
    </w:p>
    <w:p w14:paraId="553DD5D0" w14:textId="77777777" w:rsidR="000D7D53" w:rsidRDefault="00DF09DD" w:rsidP="00647510">
      <w:pPr>
        <w:pStyle w:val="MasterJudulSub3"/>
      </w:pPr>
      <w:bookmarkStart w:id="4" w:name="_heading=h.p5lvie3q8oz" w:colFirst="0" w:colLast="0"/>
      <w:bookmarkEnd w:id="4"/>
      <w:r>
        <w:lastRenderedPageBreak/>
        <w:t>Sarana Pembelajaran dan Motivasi Prestasi</w:t>
      </w:r>
    </w:p>
    <w:p w14:paraId="40407B88" w14:textId="5A131851" w:rsidR="000D7D53" w:rsidRDefault="00DF09DD" w:rsidP="00647510">
      <w:pPr>
        <w:pStyle w:val="MasterBodytext"/>
        <w:rPr>
          <w:rFonts w:ascii="Arial Narrow" w:eastAsia="Arial Narrow" w:hAnsi="Arial Narrow" w:cs="Arial Narrow"/>
          <w:b/>
          <w:sz w:val="24"/>
          <w:szCs w:val="24"/>
        </w:rPr>
      </w:pPr>
      <w:bookmarkStart w:id="5" w:name="_heading=h.rhxgnnyhxczk" w:colFirst="0" w:colLast="0"/>
      <w:bookmarkEnd w:id="5"/>
      <w:r>
        <w:rPr>
          <w:rFonts w:ascii="Arial Narrow" w:eastAsia="Arial Narrow" w:hAnsi="Arial Narrow" w:cs="Arial Narrow"/>
          <w:b/>
          <w:sz w:val="24"/>
          <w:szCs w:val="24"/>
        </w:rPr>
        <w:tab/>
      </w:r>
      <w:r w:rsidR="00FD6AEB">
        <w:t>Sarana Pembelajaran merupakan salah</w:t>
      </w:r>
      <w:r w:rsidR="0075457C">
        <w:t xml:space="preserve"> </w:t>
      </w:r>
      <w:r w:rsidR="00FD6AEB">
        <w:t xml:space="preserve">satu aspek yang signifikan untuk meningkatkan motivasi prestasi siswa dalam pembelajaran di sekolah </w:t>
      </w:r>
      <w:sdt>
        <w:sdtPr>
          <w:id w:val="746853942"/>
          <w:citation/>
        </w:sdtPr>
        <w:sdtEndPr/>
        <w:sdtContent>
          <w:r w:rsidR="00FD6AEB">
            <w:fldChar w:fldCharType="begin"/>
          </w:r>
          <w:r w:rsidR="00FD6AEB">
            <w:rPr>
              <w:lang w:val="en-GB"/>
            </w:rPr>
            <w:instrText xml:space="preserve"> CITATION Pam21 \l 2057 </w:instrText>
          </w:r>
          <w:r w:rsidR="00FD6AEB">
            <w:fldChar w:fldCharType="separate"/>
          </w:r>
          <w:r w:rsidR="00784372">
            <w:rPr>
              <w:noProof/>
              <w:lang w:val="en-GB"/>
            </w:rPr>
            <w:t>(Pambudi &amp; Ashari, 2021)</w:t>
          </w:r>
          <w:r w:rsidR="00FD6AEB">
            <w:fldChar w:fldCharType="end"/>
          </w:r>
        </w:sdtContent>
      </w:sdt>
      <w:r>
        <w:t xml:space="preserve">. Permendik Nomor 24 Tahun 2007 tentang Standar Nasional Pendidikan, Bab VII standar sarana dan prasarana, pada pasal 42 menegaskan bahwa setiap satuan pendidikan wajib memiliki sarana yang meliputi perabot, peralatan pendidikan, media pendidikan, buku dan sumber belajar lainnya, bahan habis pakai, serta perlengkapan lain yang diperlukan untuk penunjang proses pembelajaran yang teratur dan berkelanjutan </w:t>
      </w:r>
      <w:sdt>
        <w:sdtPr>
          <w:id w:val="-622004259"/>
          <w:citation/>
        </w:sdtPr>
        <w:sdtEndPr/>
        <w:sdtContent>
          <w:r w:rsidR="002662B5">
            <w:fldChar w:fldCharType="begin"/>
          </w:r>
          <w:r w:rsidR="002662B5">
            <w:instrText xml:space="preserve"> CITATION Fai20 \l 1033 </w:instrText>
          </w:r>
          <w:r w:rsidR="002662B5">
            <w:fldChar w:fldCharType="separate"/>
          </w:r>
          <w:r w:rsidR="00784372">
            <w:rPr>
              <w:noProof/>
            </w:rPr>
            <w:t>(Habsyi, 2020)</w:t>
          </w:r>
          <w:r w:rsidR="002662B5">
            <w:fldChar w:fldCharType="end"/>
          </w:r>
        </w:sdtContent>
      </w:sdt>
      <w:r>
        <w:t>. Pemanfaatan sarana pembelajaran yang tepat merupakan faktor yang harus diperhatikan dalam motivasi prestasi siswa. karena, dalam kegiatan belajar siswa semakin termotivasi ketika sarana pembelajaran tersedia dan memadai. kegiatan belajar. Peneliti</w:t>
      </w:r>
      <w:r w:rsidR="00040F91">
        <w:t xml:space="preserve">an sebelumnya </w:t>
      </w:r>
      <w:r>
        <w:t xml:space="preserve">menunjukkan bahwa sarana pembelajaran memberikan pengaruh kuat terhadap motivasi belajar. Dengan demikian dapat dinyatakan bahwa sarana dan prasarana pembelajaran merupakan faktor determinan terhadap motivasi belajar siswa </w:t>
      </w:r>
      <w:sdt>
        <w:sdtPr>
          <w:id w:val="2123874573"/>
          <w:citation/>
        </w:sdtPr>
        <w:sdtEndPr/>
        <w:sdtContent>
          <w:r w:rsidR="00512AC6">
            <w:fldChar w:fldCharType="begin"/>
          </w:r>
          <w:r w:rsidR="00477F64">
            <w:instrText xml:space="preserve">CITATION San18 \l 1033 </w:instrText>
          </w:r>
          <w:r w:rsidR="00512AC6">
            <w:fldChar w:fldCharType="separate"/>
          </w:r>
          <w:r w:rsidR="00477F64">
            <w:rPr>
              <w:noProof/>
            </w:rPr>
            <w:t>(Jannah &amp; Sontani, 2018)</w:t>
          </w:r>
          <w:r w:rsidR="00512AC6">
            <w:fldChar w:fldCharType="end"/>
          </w:r>
        </w:sdtContent>
      </w:sdt>
    </w:p>
    <w:p w14:paraId="3768A3EA" w14:textId="61A562D8" w:rsidR="000D7D53" w:rsidRPr="004D087A" w:rsidRDefault="00DF09DD" w:rsidP="00647510">
      <w:pPr>
        <w:pStyle w:val="MasterSumber"/>
      </w:pPr>
      <w:r>
        <w:t>H1: Sarana pembelajaran mempengaruhi motivasi prestasi belajar siswa</w:t>
      </w:r>
      <w:bookmarkStart w:id="6" w:name="_heading=h.z47vec8gksdv" w:colFirst="0" w:colLast="0"/>
      <w:bookmarkEnd w:id="6"/>
    </w:p>
    <w:p w14:paraId="66BFEFDD" w14:textId="6C61E532" w:rsidR="003C1EA9" w:rsidRDefault="00DF09DD" w:rsidP="00647510">
      <w:pPr>
        <w:pStyle w:val="MasterJudulSub3"/>
      </w:pPr>
      <w:bookmarkStart w:id="7" w:name="_heading=h.zdecmmrzxpuq" w:colFirst="0" w:colLast="0"/>
      <w:bookmarkEnd w:id="7"/>
      <w:r>
        <w:t>Motivasi Prestasi dan Prestasi Belajar Siswa</w:t>
      </w:r>
    </w:p>
    <w:p w14:paraId="73A897D7" w14:textId="5FA44E75" w:rsidR="000D7D53" w:rsidRDefault="00DF09DD" w:rsidP="00647510">
      <w:pPr>
        <w:pStyle w:val="MasterBodytext"/>
      </w:pPr>
      <w:bookmarkStart w:id="8" w:name="_heading=h.duwiyjpj6ij0" w:colFirst="0" w:colLast="0"/>
      <w:bookmarkEnd w:id="8"/>
      <w:r>
        <w:t xml:space="preserve">Motivasi  berprestasi  merupakan  keinginan untuk   mencapai   prestasi   sesuai   dengan  standar  yang  telah  ditetapkan. Motivasi  berprestasi  sebagai daya dorong      yang memungkinkan seseorang   berhasil   mencapai   apa   yang  diharapkan. Seseorang   yang memiliki motivasi berprestasi tinggi cenderung untuk selalu berusaha mencapai    apa yang diinginkan walaupun mengalami hambatan dan kesulitan dalam meraihnya </w:t>
      </w:r>
      <w:sdt>
        <w:sdtPr>
          <w:id w:val="1122418677"/>
          <w:citation/>
        </w:sdtPr>
        <w:sdtEndPr/>
        <w:sdtContent>
          <w:r w:rsidR="00034625">
            <w:fldChar w:fldCharType="begin"/>
          </w:r>
          <w:r w:rsidR="00034625">
            <w:instrText xml:space="preserve"> CITATION Ana22 \l 1033 </w:instrText>
          </w:r>
          <w:r w:rsidR="00034625">
            <w:fldChar w:fldCharType="separate"/>
          </w:r>
          <w:r w:rsidR="00784372">
            <w:rPr>
              <w:noProof/>
            </w:rPr>
            <w:t>(Oktavoani, 2022)</w:t>
          </w:r>
          <w:r w:rsidR="00034625">
            <w:fldChar w:fldCharType="end"/>
          </w:r>
        </w:sdtContent>
      </w:sdt>
      <w:r>
        <w:t xml:space="preserve">. Indikator motivasi berprestasi diantaranya adalah ketertarikan terhadap tugas, semangat mengerjakan tugas, senang bersaing, berkeinginan unggul, dan semangat belajar. Motivasi berprestasi didasarkan pada pandangan Mc. Clelland (1961) </w:t>
      </w:r>
      <w:r w:rsidR="00477F64">
        <w:t xml:space="preserve">yang </w:t>
      </w:r>
      <w:r>
        <w:t xml:space="preserve">menyatakan bahwa semakin besar motivasi seseorang dengan didukung oleh situasi dan kesempatan yang tersedia, maka akan semakin besar pula cadangan energi potensial yang dimiliki untuk meraih berbagai prestasi dalam hidupnya. </w:t>
      </w:r>
      <w:r w:rsidR="00477F64">
        <w:t>S</w:t>
      </w:r>
      <w:r>
        <w:t>tudi</w:t>
      </w:r>
      <w:r w:rsidR="00477F64">
        <w:t xml:space="preserve"> yang lain </w:t>
      </w:r>
      <w:sdt>
        <w:sdtPr>
          <w:id w:val="-341087302"/>
          <w:citation/>
        </w:sdtPr>
        <w:sdtEndPr/>
        <w:sdtContent>
          <w:r w:rsidR="00477F64">
            <w:fldChar w:fldCharType="begin"/>
          </w:r>
          <w:r w:rsidR="00477F64">
            <w:instrText xml:space="preserve">CITATION Ram20 \l 1033 </w:instrText>
          </w:r>
          <w:r w:rsidR="00477F64">
            <w:fldChar w:fldCharType="separate"/>
          </w:r>
          <w:r w:rsidR="00477F64">
            <w:rPr>
              <w:noProof/>
            </w:rPr>
            <w:t>(Marvianto, Ratnawati, &amp; Madan, 2020)</w:t>
          </w:r>
          <w:r w:rsidR="00477F64">
            <w:fldChar w:fldCharType="end"/>
          </w:r>
        </w:sdtContent>
      </w:sdt>
      <w:r w:rsidR="00477F64">
        <w:t xml:space="preserve"> </w:t>
      </w:r>
      <w:r>
        <w:t xml:space="preserve">mendapati hubungan positif motivasi berprestasi mahasiswa pada prestasi belajar. </w:t>
      </w:r>
      <w:r w:rsidR="00477F64">
        <w:t xml:space="preserve">Siswa </w:t>
      </w:r>
      <w:r>
        <w:t xml:space="preserve">dengan motivasi berprestasi tinggi cenderung menghasilkan </w:t>
      </w:r>
      <w:r w:rsidR="00477F64">
        <w:t xml:space="preserve">nilai belajar </w:t>
      </w:r>
      <w:r>
        <w:t>yang juga tinggi.</w:t>
      </w:r>
    </w:p>
    <w:p w14:paraId="25D619FA" w14:textId="77777777" w:rsidR="000D7D53" w:rsidRDefault="00DF09DD" w:rsidP="00647510">
      <w:pPr>
        <w:pStyle w:val="MasterSumber"/>
      </w:pPr>
      <w:bookmarkStart w:id="9" w:name="_heading=h.e66n08d75szj" w:colFirst="0" w:colLast="0"/>
      <w:bookmarkEnd w:id="9"/>
      <w:r>
        <w:t>H2 : Motivasi prestasi mempengaruhi prestasi belajar siswa</w:t>
      </w:r>
    </w:p>
    <w:p w14:paraId="21AF63DD" w14:textId="767360EA" w:rsidR="000D7D53" w:rsidRPr="004D087A" w:rsidRDefault="00DF09DD" w:rsidP="00647510">
      <w:pPr>
        <w:pStyle w:val="MasterJudulSub3"/>
        <w:rPr>
          <w:sz w:val="28"/>
          <w:szCs w:val="28"/>
        </w:rPr>
      </w:pPr>
      <w:r w:rsidRPr="004D087A">
        <w:t xml:space="preserve">Sarana Pembelajaran, Motivasi </w:t>
      </w:r>
      <w:r w:rsidR="00477F64">
        <w:t>Ber</w:t>
      </w:r>
      <w:r w:rsidRPr="004D087A">
        <w:t>restasi dan Prestasi Belajar</w:t>
      </w:r>
    </w:p>
    <w:p w14:paraId="6096D92B" w14:textId="3B386856" w:rsidR="000D7D53" w:rsidRDefault="00DF09DD" w:rsidP="00647510">
      <w:pPr>
        <w:pStyle w:val="MasterBodytext"/>
      </w:pPr>
      <w:r>
        <w:t>Sarana pembelajaran sangat penting dalam meningkatkan prestasi belajar siswa</w:t>
      </w:r>
      <w:r w:rsidR="00477F64">
        <w:t xml:space="preserve"> secara tidak langsung melalui tumbuhnya motivasi</w:t>
      </w:r>
      <w:r>
        <w:t>. Sarana pembelajaran yang memadai membuat motivasi siswa semakin meningkat</w:t>
      </w:r>
      <w:r w:rsidR="00477F64">
        <w:t xml:space="preserve">  </w:t>
      </w:r>
      <w:sdt>
        <w:sdtPr>
          <w:rPr>
            <w:color w:val="000000"/>
          </w:rPr>
          <w:id w:val="1960216646"/>
          <w:citation/>
        </w:sdtPr>
        <w:sdtEndPr/>
        <w:sdtContent>
          <w:r w:rsidR="00477F64">
            <w:rPr>
              <w:color w:val="000000"/>
            </w:rPr>
            <w:fldChar w:fldCharType="begin"/>
          </w:r>
          <w:r w:rsidR="00477F64">
            <w:rPr>
              <w:color w:val="000000"/>
            </w:rPr>
            <w:instrText xml:space="preserve"> CITATION Ahm18 \l 1033 </w:instrText>
          </w:r>
          <w:r w:rsidR="00477F64">
            <w:rPr>
              <w:color w:val="000000"/>
            </w:rPr>
            <w:fldChar w:fldCharType="separate"/>
          </w:r>
          <w:r w:rsidR="00477F64" w:rsidRPr="00784372">
            <w:rPr>
              <w:noProof/>
              <w:color w:val="000000"/>
            </w:rPr>
            <w:t>(Syafi’i, Marfiyanto, &amp; Rodiyah, 2018)</w:t>
          </w:r>
          <w:r w:rsidR="00477F64">
            <w:rPr>
              <w:color w:val="000000"/>
            </w:rPr>
            <w:fldChar w:fldCharType="end"/>
          </w:r>
        </w:sdtContent>
      </w:sdt>
      <w:r w:rsidR="00477F64">
        <w:rPr>
          <w:color w:val="000000"/>
        </w:rPr>
        <w:t xml:space="preserve">. </w:t>
      </w:r>
      <w:r>
        <w:rPr>
          <w:highlight w:val="white"/>
        </w:rPr>
        <w:t xml:space="preserve">Sarana yang menunjang dapat membantu peserta  didik  untuk  menemukan  berbagai  pengetahuan  yang  dibutuhkan  serta  mendorong  peserta didik  untuk  aktif  melibatkan  diri  dalam  proses  pembelajaran, </w:t>
      </w:r>
      <w:r>
        <w:t xml:space="preserve">sehingga melalui motivasi prestasi siswa menjadikan prestasi belajar siswa semakin meningkat </w:t>
      </w:r>
      <w:sdt>
        <w:sdtPr>
          <w:id w:val="276990789"/>
          <w:citation/>
        </w:sdtPr>
        <w:sdtEndPr/>
        <w:sdtContent>
          <w:r w:rsidR="000A7F90">
            <w:fldChar w:fldCharType="begin"/>
          </w:r>
          <w:r w:rsidR="00DA0B2B">
            <w:instrText xml:space="preserve">CITATION Mar22 \m Sum23 \l 1033 </w:instrText>
          </w:r>
          <w:r w:rsidR="000A7F90">
            <w:fldChar w:fldCharType="separate"/>
          </w:r>
          <w:r w:rsidR="00DA0B2B">
            <w:rPr>
              <w:noProof/>
            </w:rPr>
            <w:t>(Yulianti &amp; Familia, 2022; Sumarsih &amp; Mulyanto, 2023)</w:t>
          </w:r>
          <w:r w:rsidR="000A7F90">
            <w:fldChar w:fldCharType="end"/>
          </w:r>
        </w:sdtContent>
      </w:sdt>
      <w:r>
        <w:t xml:space="preserve">. </w:t>
      </w:r>
      <w:r w:rsidR="00477F64">
        <w:t>S</w:t>
      </w:r>
      <w:r>
        <w:t xml:space="preserve">arana pembelajaran </w:t>
      </w:r>
      <w:r w:rsidR="00477F64">
        <w:t xml:space="preserve">yang makin lengkap membuat siswa </w:t>
      </w:r>
      <w:r>
        <w:t>di SMK Informatika Amanah Bangsa</w:t>
      </w:r>
      <w:r w:rsidR="00477F64">
        <w:t xml:space="preserve"> semakin bersemangat untuk meraih prestasi sehingga pada akhirnya akan hasil belajar siswa juga meningkat</w:t>
      </w:r>
      <w:r>
        <w:t>.</w:t>
      </w:r>
    </w:p>
    <w:p w14:paraId="43B2A8EF" w14:textId="3DA928CE" w:rsidR="0075457C" w:rsidRPr="007D5A21" w:rsidRDefault="00DF09DD" w:rsidP="00647510">
      <w:pPr>
        <w:pStyle w:val="MasterSumber"/>
      </w:pPr>
      <w:r>
        <w:t xml:space="preserve">H3 : Sarana pembelajaran mempengaruhi prestasi belajar siswa melalui motivasi </w:t>
      </w:r>
      <w:r w:rsidR="00477F64">
        <w:t>ber</w:t>
      </w:r>
      <w:r>
        <w:t>prestasi</w:t>
      </w:r>
    </w:p>
    <w:p w14:paraId="6D29BB08" w14:textId="6EBAC50F" w:rsidR="000D7D53" w:rsidRDefault="00DF09DD" w:rsidP="00647510">
      <w:pPr>
        <w:pStyle w:val="MasterJudulSub3"/>
      </w:pPr>
      <w:r>
        <w:lastRenderedPageBreak/>
        <w:t>Kompetensi Guru dan Prestasi Belajar Siswa</w:t>
      </w:r>
    </w:p>
    <w:p w14:paraId="74F91BD0" w14:textId="3EA699AE" w:rsidR="000D7D53" w:rsidRDefault="00DF09DD" w:rsidP="00647510">
      <w:pPr>
        <w:pStyle w:val="MasterBodytext"/>
      </w:pPr>
      <w:bookmarkStart w:id="10" w:name="_heading=h.1fob9te" w:colFirst="0" w:colLast="0"/>
      <w:bookmarkEnd w:id="10"/>
      <w:r>
        <w:t xml:space="preserve">Kompetensi  menunjukkan    karakteristik    yang    mendasari    perilaku    yang    menggambarkan motif, karakteristik  pribadi  (ciri  khas),  konsep  diri,  nilai-nilai,  pengetahuan  atau  keahlian  yang dibawa seseorang yang berkinerja unggul (superior performer) di tempat kerja. Kompetensi   bisa   juga   diartikan   sebagai   kemampuan   kerja   setiap   individu   yang mencakup aspek pengetahuan, keterampilan dan sikap kerja yang sesuai dengan standar yang ditetapkan. Menurut Keputusan Menteri Pendidikan Nasional No. 045/U/2002 tentang Kurikulum Inti Pendidikan Tinggi, kompetensi diartikan sebagai seperangkat tindakan cerdas dan penuh tanggung jawab yang dimiliki seseorang sebagai syarat untuk dianggap mampu oleh masyarakat dalam melaksanakan tugas sesuai dengan pekerjaan tertentu. Dalam  Peraturan  Pemerintahan  Republik  Indonesia  Nomor  14  Tahun  2008 tentang Guru, dijelaskan bahwa: “kompetensi adalah seperangkat pengetahuan keterampilan, dan  perilaku  yang  harus  dimiliki,  dihayati,  dan  dikuasai  oleh  guru  atau  dosen  dalam melaksanakan tugas keprofesionalan” </w:t>
      </w:r>
      <w:sdt>
        <w:sdtPr>
          <w:id w:val="-1576887767"/>
          <w:citation/>
        </w:sdtPr>
        <w:sdtEndPr/>
        <w:sdtContent>
          <w:r w:rsidR="000A7F90">
            <w:fldChar w:fldCharType="begin"/>
          </w:r>
          <w:r w:rsidR="000A7F90">
            <w:instrText xml:space="preserve">CITATION Rom \l 1033 </w:instrText>
          </w:r>
          <w:r w:rsidR="000A7F90">
            <w:fldChar w:fldCharType="separate"/>
          </w:r>
          <w:r w:rsidR="00784372" w:rsidRPr="00784372">
            <w:rPr>
              <w:noProof/>
            </w:rPr>
            <w:t>(Romadhon, 2021)</w:t>
          </w:r>
          <w:r w:rsidR="000A7F90">
            <w:fldChar w:fldCharType="end"/>
          </w:r>
        </w:sdtContent>
      </w:sdt>
      <w:r>
        <w:t xml:space="preserve">. Indikator kompetensi guru meliputi meliputi pemahaman guru terhadap siswa, perancangan dan pelaksanaan pembelajaran, evaluasi hasil belajar dan pengembangan siswa untuk mengaktualisasikan sebagai potensi yang dimilikinya </w:t>
      </w:r>
      <w:sdt>
        <w:sdtPr>
          <w:id w:val="1464384092"/>
          <w:citation/>
        </w:sdtPr>
        <w:sdtEndPr/>
        <w:sdtContent>
          <w:r w:rsidR="000A7F90">
            <w:fldChar w:fldCharType="begin"/>
          </w:r>
          <w:r w:rsidR="00DA0B2B">
            <w:instrText xml:space="preserve">CITATION Afi20 \l 1033 </w:instrText>
          </w:r>
          <w:r w:rsidR="000A7F90">
            <w:fldChar w:fldCharType="separate"/>
          </w:r>
          <w:r w:rsidR="00DA0B2B" w:rsidRPr="00DA0B2B">
            <w:rPr>
              <w:noProof/>
            </w:rPr>
            <w:t>(Mukhtar &amp; Luqman, 2020)</w:t>
          </w:r>
          <w:r w:rsidR="000A7F90">
            <w:fldChar w:fldCharType="end"/>
          </w:r>
        </w:sdtContent>
      </w:sdt>
      <w:r>
        <w:t>.</w:t>
      </w:r>
    </w:p>
    <w:p w14:paraId="13ACE8C9" w14:textId="01102AE7" w:rsidR="000D7D53" w:rsidRDefault="00DF09DD" w:rsidP="00647510">
      <w:pPr>
        <w:pStyle w:val="MasterBodytext"/>
        <w:rPr>
          <w:color w:val="000000"/>
        </w:rPr>
      </w:pPr>
      <w:r>
        <w:rPr>
          <w:color w:val="000000"/>
        </w:rPr>
        <w:t xml:space="preserve">Temuan sebelumnya </w:t>
      </w:r>
      <w:sdt>
        <w:sdtPr>
          <w:rPr>
            <w:color w:val="000000"/>
          </w:rPr>
          <w:id w:val="958079670"/>
          <w:citation/>
        </w:sdtPr>
        <w:sdtEndPr/>
        <w:sdtContent>
          <w:r w:rsidR="003C1EA9">
            <w:rPr>
              <w:color w:val="000000"/>
            </w:rPr>
            <w:fldChar w:fldCharType="begin"/>
          </w:r>
          <w:r w:rsidR="003C1EA9">
            <w:rPr>
              <w:color w:val="000000"/>
            </w:rPr>
            <w:instrText xml:space="preserve"> CITATION Dom20 \l 1033 </w:instrText>
          </w:r>
          <w:r w:rsidR="003C1EA9">
            <w:rPr>
              <w:color w:val="000000"/>
            </w:rPr>
            <w:fldChar w:fldCharType="separate"/>
          </w:r>
          <w:r w:rsidR="00784372" w:rsidRPr="00784372">
            <w:rPr>
              <w:noProof/>
              <w:color w:val="000000"/>
            </w:rPr>
            <w:t>(Elfrida, 2020)</w:t>
          </w:r>
          <w:r w:rsidR="003C1EA9">
            <w:rPr>
              <w:color w:val="000000"/>
            </w:rPr>
            <w:fldChar w:fldCharType="end"/>
          </w:r>
        </w:sdtContent>
      </w:sdt>
      <w:r w:rsidR="003C1EA9">
        <w:rPr>
          <w:color w:val="000000"/>
        </w:rPr>
        <w:t xml:space="preserve"> </w:t>
      </w:r>
      <w:r>
        <w:rPr>
          <w:color w:val="000000"/>
        </w:rPr>
        <w:t xml:space="preserve">tidak spesifik pada prestasi belajar melainkan kinerja guru. </w:t>
      </w:r>
      <w:r w:rsidR="007F5481">
        <w:rPr>
          <w:color w:val="000000"/>
        </w:rPr>
        <w:t>T</w:t>
      </w:r>
      <w:r>
        <w:rPr>
          <w:color w:val="000000"/>
        </w:rPr>
        <w:t xml:space="preserve">emuan lainnya </w:t>
      </w:r>
      <w:sdt>
        <w:sdtPr>
          <w:rPr>
            <w:color w:val="000000"/>
          </w:rPr>
          <w:id w:val="817851337"/>
          <w:citation/>
        </w:sdtPr>
        <w:sdtEndPr/>
        <w:sdtContent>
          <w:r w:rsidR="003C1EA9">
            <w:rPr>
              <w:color w:val="000000"/>
            </w:rPr>
            <w:fldChar w:fldCharType="begin"/>
          </w:r>
          <w:r w:rsidR="00DA0B2B">
            <w:rPr>
              <w:color w:val="000000"/>
            </w:rPr>
            <w:instrText xml:space="preserve">CITATION Afi20 \l 1033 </w:instrText>
          </w:r>
          <w:r w:rsidR="003C1EA9">
            <w:rPr>
              <w:color w:val="000000"/>
            </w:rPr>
            <w:fldChar w:fldCharType="separate"/>
          </w:r>
          <w:r w:rsidR="00DA0B2B" w:rsidRPr="00DA0B2B">
            <w:rPr>
              <w:noProof/>
              <w:color w:val="000000"/>
            </w:rPr>
            <w:t>(Mukhtar &amp; Luqman, 2020)</w:t>
          </w:r>
          <w:r w:rsidR="003C1EA9">
            <w:rPr>
              <w:color w:val="000000"/>
            </w:rPr>
            <w:fldChar w:fldCharType="end"/>
          </w:r>
        </w:sdtContent>
      </w:sdt>
      <w:r>
        <w:rPr>
          <w:color w:val="000000"/>
        </w:rPr>
        <w:t xml:space="preserve"> menggunakan kinerja guru sebagai intervening. </w:t>
      </w:r>
      <w:r w:rsidR="007F5481">
        <w:rPr>
          <w:color w:val="000000"/>
        </w:rPr>
        <w:t xml:space="preserve">Ketika guru kompeten dalam bidangnya maka bisa menjalankan tugas dengan baik sehingga berimbas pada capaian belajar siswa. </w:t>
      </w:r>
      <w:r>
        <w:rPr>
          <w:color w:val="000000"/>
        </w:rPr>
        <w:t xml:space="preserve">Kompetensi guru yang semakin tinggi membuat prestasi belajar siswa semakin meningkat. </w:t>
      </w:r>
    </w:p>
    <w:p w14:paraId="0803BEE1" w14:textId="024D665A" w:rsidR="000D7D53" w:rsidRPr="004D087A" w:rsidRDefault="00DF09DD" w:rsidP="00647510">
      <w:pPr>
        <w:pStyle w:val="MasterSumber"/>
      </w:pPr>
      <w:r>
        <w:t>H4: Kompetensi guru mempengaruhi prestasi belajar siswa</w:t>
      </w:r>
    </w:p>
    <w:p w14:paraId="71F7DB54" w14:textId="77777777" w:rsidR="009221A9" w:rsidRDefault="009221A9">
      <w:pPr>
        <w:spacing w:before="120" w:after="120"/>
        <w:ind w:firstLine="0"/>
        <w:jc w:val="center"/>
      </w:pPr>
      <w:bookmarkStart w:id="11" w:name="_heading=h.3znysh7" w:colFirst="0" w:colLast="0"/>
      <w:bookmarkEnd w:id="11"/>
    </w:p>
    <w:p w14:paraId="1AE84624" w14:textId="24AC5D2A" w:rsidR="000D7D53" w:rsidRDefault="00DF09DD" w:rsidP="00647510">
      <w:pPr>
        <w:pStyle w:val="MasterGambarTabelJudul"/>
        <w:rPr>
          <w:rFonts w:ascii="Book Antiqua" w:eastAsia="Book Antiqua" w:hAnsi="Book Antiqua" w:cs="Book Antiqua"/>
          <w:sz w:val="24"/>
          <w:szCs w:val="24"/>
        </w:rPr>
      </w:pPr>
      <w:r>
        <w:t>Tabel 1. Operasionalisasi</w:t>
      </w:r>
    </w:p>
    <w:tbl>
      <w:tblPr>
        <w:tblStyle w:val="a1"/>
        <w:tblW w:w="8505" w:type="dxa"/>
        <w:tblBorders>
          <w:top w:val="single" w:sz="4" w:space="0" w:color="000000"/>
          <w:bottom w:val="single" w:sz="4" w:space="0" w:color="000000"/>
        </w:tblBorders>
        <w:tblLayout w:type="fixed"/>
        <w:tblLook w:val="0400" w:firstRow="0" w:lastRow="0" w:firstColumn="0" w:lastColumn="0" w:noHBand="0" w:noVBand="1"/>
      </w:tblPr>
      <w:tblGrid>
        <w:gridCol w:w="3120"/>
        <w:gridCol w:w="4365"/>
        <w:gridCol w:w="1020"/>
      </w:tblGrid>
      <w:tr w:rsidR="000D7D53" w14:paraId="2DFA2E62" w14:textId="77777777">
        <w:trPr>
          <w:trHeight w:val="550"/>
        </w:trPr>
        <w:tc>
          <w:tcPr>
            <w:tcW w:w="3120" w:type="dxa"/>
            <w:tcBorders>
              <w:top w:val="single" w:sz="4" w:space="0" w:color="000000"/>
              <w:left w:val="nil"/>
              <w:bottom w:val="single" w:sz="4" w:space="0" w:color="000000"/>
              <w:right w:val="nil"/>
            </w:tcBorders>
            <w:shd w:val="clear" w:color="auto" w:fill="EEECE1"/>
            <w:vAlign w:val="center"/>
          </w:tcPr>
          <w:p w14:paraId="5BD78162" w14:textId="77777777" w:rsidR="000D7D53" w:rsidRDefault="00DF09DD">
            <w:pPr>
              <w:ind w:firstLine="0"/>
              <w:jc w:val="center"/>
              <w:rPr>
                <w:sz w:val="24"/>
                <w:szCs w:val="24"/>
              </w:rPr>
            </w:pPr>
            <w:r>
              <w:rPr>
                <w:sz w:val="24"/>
                <w:szCs w:val="24"/>
              </w:rPr>
              <w:t>Variabel/ Konsep</w:t>
            </w:r>
          </w:p>
        </w:tc>
        <w:tc>
          <w:tcPr>
            <w:tcW w:w="4365" w:type="dxa"/>
            <w:tcBorders>
              <w:top w:val="single" w:sz="4" w:space="0" w:color="000000"/>
              <w:left w:val="nil"/>
              <w:bottom w:val="single" w:sz="4" w:space="0" w:color="000000"/>
              <w:right w:val="nil"/>
            </w:tcBorders>
            <w:shd w:val="clear" w:color="auto" w:fill="EEECE1"/>
            <w:vAlign w:val="center"/>
          </w:tcPr>
          <w:p w14:paraId="758B702E" w14:textId="77777777" w:rsidR="000D7D53" w:rsidRDefault="00DF09DD">
            <w:pPr>
              <w:ind w:firstLine="0"/>
              <w:rPr>
                <w:sz w:val="24"/>
                <w:szCs w:val="24"/>
              </w:rPr>
            </w:pPr>
            <w:r>
              <w:rPr>
                <w:sz w:val="24"/>
                <w:szCs w:val="24"/>
              </w:rPr>
              <w:t xml:space="preserve">             Indikator</w:t>
            </w:r>
          </w:p>
        </w:tc>
        <w:tc>
          <w:tcPr>
            <w:tcW w:w="1020" w:type="dxa"/>
            <w:tcBorders>
              <w:top w:val="single" w:sz="4" w:space="0" w:color="000000"/>
              <w:left w:val="nil"/>
              <w:bottom w:val="single" w:sz="4" w:space="0" w:color="000000"/>
              <w:right w:val="nil"/>
            </w:tcBorders>
            <w:shd w:val="clear" w:color="auto" w:fill="EEECE1"/>
            <w:vAlign w:val="center"/>
          </w:tcPr>
          <w:p w14:paraId="015B7DEA" w14:textId="77777777" w:rsidR="000D7D53" w:rsidRDefault="00DF09DD">
            <w:pPr>
              <w:ind w:firstLine="0"/>
              <w:jc w:val="center"/>
              <w:rPr>
                <w:sz w:val="24"/>
                <w:szCs w:val="24"/>
              </w:rPr>
            </w:pPr>
            <w:r>
              <w:rPr>
                <w:sz w:val="24"/>
                <w:szCs w:val="24"/>
              </w:rPr>
              <w:t>Skala</w:t>
            </w:r>
          </w:p>
        </w:tc>
      </w:tr>
      <w:tr w:rsidR="000D7D53" w14:paraId="657DA8D8" w14:textId="77777777" w:rsidTr="00647510">
        <w:trPr>
          <w:trHeight w:val="581"/>
        </w:trPr>
        <w:tc>
          <w:tcPr>
            <w:tcW w:w="3120" w:type="dxa"/>
            <w:tcBorders>
              <w:top w:val="single" w:sz="4" w:space="0" w:color="000000"/>
              <w:left w:val="nil"/>
              <w:bottom w:val="single" w:sz="4" w:space="0" w:color="000000"/>
              <w:right w:val="nil"/>
            </w:tcBorders>
          </w:tcPr>
          <w:p w14:paraId="71D23E2A" w14:textId="354A9A22" w:rsidR="000D7D53" w:rsidRDefault="000D6104">
            <w:pPr>
              <w:ind w:firstLine="0"/>
              <w:jc w:val="left"/>
              <w:rPr>
                <w:sz w:val="24"/>
                <w:szCs w:val="24"/>
              </w:rPr>
            </w:pPr>
            <w:r>
              <w:rPr>
                <w:sz w:val="24"/>
                <w:szCs w:val="24"/>
              </w:rPr>
              <w:t>Prestasi Belajar</w:t>
            </w:r>
            <w:r w:rsidR="00DF09DD">
              <w:rPr>
                <w:sz w:val="24"/>
                <w:szCs w:val="24"/>
              </w:rPr>
              <w:t xml:space="preserve"> (Y) </w:t>
            </w:r>
          </w:p>
          <w:p w14:paraId="29A7D16D" w14:textId="77777777" w:rsidR="000D7D53" w:rsidRDefault="000D7D53">
            <w:pPr>
              <w:ind w:firstLine="0"/>
              <w:jc w:val="left"/>
              <w:rPr>
                <w:sz w:val="24"/>
                <w:szCs w:val="24"/>
              </w:rPr>
            </w:pPr>
          </w:p>
        </w:tc>
        <w:tc>
          <w:tcPr>
            <w:tcW w:w="4365" w:type="dxa"/>
            <w:tcBorders>
              <w:top w:val="single" w:sz="4" w:space="0" w:color="000000"/>
              <w:left w:val="nil"/>
              <w:bottom w:val="single" w:sz="4" w:space="0" w:color="000000"/>
              <w:right w:val="nil"/>
            </w:tcBorders>
          </w:tcPr>
          <w:p w14:paraId="4E273B62" w14:textId="7D582C90" w:rsidR="000D7D53" w:rsidRDefault="00DF09DD">
            <w:pPr>
              <w:ind w:firstLine="0"/>
              <w:jc w:val="left"/>
              <w:rPr>
                <w:sz w:val="24"/>
                <w:szCs w:val="24"/>
              </w:rPr>
            </w:pPr>
            <w:r>
              <w:rPr>
                <w:sz w:val="24"/>
                <w:szCs w:val="24"/>
              </w:rPr>
              <w:t>Nilai Mata Pelajaran Produktif</w:t>
            </w:r>
          </w:p>
        </w:tc>
        <w:tc>
          <w:tcPr>
            <w:tcW w:w="1020" w:type="dxa"/>
            <w:tcBorders>
              <w:top w:val="single" w:sz="4" w:space="0" w:color="000000"/>
              <w:left w:val="nil"/>
              <w:bottom w:val="single" w:sz="4" w:space="0" w:color="000000"/>
              <w:right w:val="nil"/>
            </w:tcBorders>
          </w:tcPr>
          <w:p w14:paraId="521DF9A3" w14:textId="77777777" w:rsidR="000D7D53" w:rsidRDefault="00DF09DD">
            <w:pPr>
              <w:ind w:firstLine="0"/>
              <w:jc w:val="center"/>
              <w:rPr>
                <w:sz w:val="24"/>
                <w:szCs w:val="24"/>
              </w:rPr>
            </w:pPr>
            <w:r>
              <w:rPr>
                <w:sz w:val="24"/>
                <w:szCs w:val="24"/>
              </w:rPr>
              <w:t>Rasio</w:t>
            </w:r>
          </w:p>
          <w:p w14:paraId="62FED6A7" w14:textId="77777777" w:rsidR="000D7D53" w:rsidRDefault="00DF09DD">
            <w:pPr>
              <w:ind w:firstLine="0"/>
              <w:jc w:val="center"/>
              <w:rPr>
                <w:sz w:val="24"/>
                <w:szCs w:val="24"/>
              </w:rPr>
            </w:pPr>
            <w:r>
              <w:rPr>
                <w:sz w:val="24"/>
                <w:szCs w:val="24"/>
              </w:rPr>
              <w:t>1 - 100</w:t>
            </w:r>
          </w:p>
        </w:tc>
      </w:tr>
      <w:tr w:rsidR="000D7D53" w14:paraId="2865552D" w14:textId="77777777">
        <w:trPr>
          <w:trHeight w:val="340"/>
        </w:trPr>
        <w:tc>
          <w:tcPr>
            <w:tcW w:w="3120" w:type="dxa"/>
            <w:tcBorders>
              <w:top w:val="single" w:sz="4" w:space="0" w:color="000000"/>
              <w:left w:val="nil"/>
              <w:bottom w:val="single" w:sz="4" w:space="0" w:color="000000"/>
              <w:right w:val="nil"/>
            </w:tcBorders>
          </w:tcPr>
          <w:p w14:paraId="20C3610E" w14:textId="77777777" w:rsidR="000D7D53" w:rsidRDefault="00DF09DD">
            <w:pPr>
              <w:ind w:firstLine="0"/>
              <w:jc w:val="left"/>
              <w:rPr>
                <w:sz w:val="24"/>
                <w:szCs w:val="24"/>
              </w:rPr>
            </w:pPr>
            <w:r>
              <w:rPr>
                <w:sz w:val="24"/>
                <w:szCs w:val="24"/>
              </w:rPr>
              <w:t>Sarana Pembelajaran (X1)</w:t>
            </w:r>
          </w:p>
          <w:p w14:paraId="026F0FDC" w14:textId="5B4CE81C" w:rsidR="000D7D53" w:rsidRPr="007D5A21" w:rsidRDefault="00040F91">
            <w:pPr>
              <w:ind w:firstLine="0"/>
              <w:jc w:val="left"/>
              <w:rPr>
                <w:i/>
                <w:iCs/>
                <w:sz w:val="24"/>
                <w:szCs w:val="24"/>
              </w:rPr>
            </w:pPr>
            <w:r w:rsidRPr="007D5A21">
              <w:rPr>
                <w:i/>
                <w:iCs/>
                <w:sz w:val="24"/>
                <w:szCs w:val="24"/>
              </w:rPr>
              <w:t>Sumber:</w:t>
            </w:r>
            <w:r w:rsidR="007D5A21" w:rsidRPr="007D5A21">
              <w:rPr>
                <w:i/>
                <w:iCs/>
                <w:sz w:val="24"/>
                <w:szCs w:val="24"/>
              </w:rPr>
              <w:t xml:space="preserve"> PERMENDIKNAS No. 24. Tahun 2007</w:t>
            </w:r>
          </w:p>
        </w:tc>
        <w:tc>
          <w:tcPr>
            <w:tcW w:w="4365" w:type="dxa"/>
            <w:tcBorders>
              <w:top w:val="single" w:sz="4" w:space="0" w:color="000000"/>
              <w:left w:val="nil"/>
              <w:bottom w:val="single" w:sz="4" w:space="0" w:color="000000"/>
              <w:right w:val="nil"/>
            </w:tcBorders>
          </w:tcPr>
          <w:p w14:paraId="79C0201E" w14:textId="77777777" w:rsidR="000D7D53" w:rsidRDefault="00DF09DD">
            <w:pPr>
              <w:ind w:firstLine="0"/>
              <w:jc w:val="left"/>
              <w:rPr>
                <w:sz w:val="24"/>
                <w:szCs w:val="24"/>
              </w:rPr>
            </w:pPr>
            <w:r>
              <w:rPr>
                <w:sz w:val="24"/>
                <w:szCs w:val="24"/>
              </w:rPr>
              <w:t>X.1.1 Buku teks siswa</w:t>
            </w:r>
          </w:p>
          <w:p w14:paraId="5A9D1DC1" w14:textId="77777777" w:rsidR="000D7D53" w:rsidRDefault="00DF09DD">
            <w:pPr>
              <w:ind w:firstLine="0"/>
              <w:jc w:val="left"/>
              <w:rPr>
                <w:sz w:val="24"/>
                <w:szCs w:val="24"/>
              </w:rPr>
            </w:pPr>
            <w:r>
              <w:rPr>
                <w:sz w:val="24"/>
                <w:szCs w:val="24"/>
              </w:rPr>
              <w:t>X.1.2 Komputer yang memadai</w:t>
            </w:r>
          </w:p>
          <w:p w14:paraId="588B5372" w14:textId="77777777" w:rsidR="000D7D53" w:rsidRDefault="00DF09DD">
            <w:pPr>
              <w:ind w:firstLine="0"/>
              <w:jc w:val="left"/>
              <w:rPr>
                <w:sz w:val="24"/>
                <w:szCs w:val="24"/>
              </w:rPr>
            </w:pPr>
            <w:r>
              <w:rPr>
                <w:sz w:val="24"/>
                <w:szCs w:val="24"/>
              </w:rPr>
              <w:t>X.1.3 Buku / Modul referensi</w:t>
            </w:r>
          </w:p>
          <w:p w14:paraId="740D308D" w14:textId="77777777" w:rsidR="000D7D53" w:rsidRDefault="00DF09DD">
            <w:pPr>
              <w:ind w:firstLine="0"/>
              <w:jc w:val="left"/>
              <w:rPr>
                <w:sz w:val="24"/>
                <w:szCs w:val="24"/>
              </w:rPr>
            </w:pPr>
            <w:r>
              <w:rPr>
                <w:sz w:val="24"/>
                <w:szCs w:val="24"/>
              </w:rPr>
              <w:t>X.1.4 Infocus yang memadai</w:t>
            </w:r>
          </w:p>
          <w:p w14:paraId="390C7FE4" w14:textId="05DE3DB5" w:rsidR="000D7D53" w:rsidRDefault="00DF09DD" w:rsidP="007F5481">
            <w:pPr>
              <w:ind w:firstLine="0"/>
              <w:jc w:val="left"/>
              <w:rPr>
                <w:sz w:val="24"/>
                <w:szCs w:val="24"/>
              </w:rPr>
            </w:pPr>
            <w:r>
              <w:rPr>
                <w:sz w:val="24"/>
                <w:szCs w:val="24"/>
              </w:rPr>
              <w:t>X.1.5 Alat &amp; Bahan Praktikum memadai</w:t>
            </w:r>
          </w:p>
        </w:tc>
        <w:tc>
          <w:tcPr>
            <w:tcW w:w="1020" w:type="dxa"/>
            <w:tcBorders>
              <w:top w:val="single" w:sz="4" w:space="0" w:color="000000"/>
              <w:left w:val="nil"/>
              <w:bottom w:val="single" w:sz="4" w:space="0" w:color="000000"/>
              <w:right w:val="nil"/>
            </w:tcBorders>
          </w:tcPr>
          <w:p w14:paraId="2F93329C" w14:textId="77777777" w:rsidR="000D7D53" w:rsidRDefault="00DF09DD">
            <w:pPr>
              <w:ind w:firstLine="0"/>
              <w:jc w:val="center"/>
              <w:rPr>
                <w:sz w:val="24"/>
                <w:szCs w:val="24"/>
              </w:rPr>
            </w:pPr>
            <w:r>
              <w:rPr>
                <w:sz w:val="24"/>
                <w:szCs w:val="24"/>
              </w:rPr>
              <w:t>Interval</w:t>
            </w:r>
          </w:p>
          <w:p w14:paraId="3D0949E9" w14:textId="77777777" w:rsidR="000D7D53" w:rsidRDefault="00DF09DD">
            <w:pPr>
              <w:ind w:firstLine="0"/>
              <w:jc w:val="center"/>
              <w:rPr>
                <w:sz w:val="24"/>
                <w:szCs w:val="24"/>
              </w:rPr>
            </w:pPr>
            <w:r>
              <w:rPr>
                <w:sz w:val="24"/>
                <w:szCs w:val="24"/>
              </w:rPr>
              <w:t>1-5</w:t>
            </w:r>
          </w:p>
        </w:tc>
      </w:tr>
      <w:tr w:rsidR="000D7D53" w14:paraId="4D1210CB" w14:textId="77777777">
        <w:trPr>
          <w:trHeight w:val="340"/>
        </w:trPr>
        <w:tc>
          <w:tcPr>
            <w:tcW w:w="3120" w:type="dxa"/>
            <w:tcBorders>
              <w:top w:val="single" w:sz="4" w:space="0" w:color="000000"/>
              <w:left w:val="nil"/>
              <w:bottom w:val="single" w:sz="4" w:space="0" w:color="000000"/>
              <w:right w:val="nil"/>
            </w:tcBorders>
          </w:tcPr>
          <w:p w14:paraId="5281578B" w14:textId="6FD4724E" w:rsidR="000D7D53" w:rsidRDefault="00DF09DD">
            <w:pPr>
              <w:ind w:firstLine="0"/>
              <w:jc w:val="left"/>
              <w:rPr>
                <w:sz w:val="24"/>
                <w:szCs w:val="24"/>
              </w:rPr>
            </w:pPr>
            <w:r>
              <w:rPr>
                <w:sz w:val="24"/>
                <w:szCs w:val="24"/>
              </w:rPr>
              <w:t>Kompetensi Guru (X2)</w:t>
            </w:r>
          </w:p>
          <w:p w14:paraId="4431FCDE" w14:textId="3F8DE090" w:rsidR="00040F91" w:rsidRPr="0059762C" w:rsidRDefault="00040F91">
            <w:pPr>
              <w:ind w:firstLine="0"/>
              <w:jc w:val="left"/>
              <w:rPr>
                <w:i/>
                <w:iCs/>
                <w:sz w:val="24"/>
                <w:szCs w:val="24"/>
              </w:rPr>
            </w:pPr>
            <w:r w:rsidRPr="0059762C">
              <w:rPr>
                <w:i/>
                <w:iCs/>
                <w:sz w:val="24"/>
                <w:szCs w:val="24"/>
              </w:rPr>
              <w:t>Sumber:</w:t>
            </w:r>
            <w:r w:rsidR="007D5A21" w:rsidRPr="0059762C">
              <w:rPr>
                <w:i/>
                <w:iCs/>
                <w:sz w:val="24"/>
                <w:szCs w:val="24"/>
              </w:rPr>
              <w:t xml:space="preserve"> </w:t>
            </w:r>
            <w:sdt>
              <w:sdtPr>
                <w:rPr>
                  <w:i/>
                  <w:iCs/>
                  <w:sz w:val="24"/>
                  <w:szCs w:val="24"/>
                </w:rPr>
                <w:id w:val="-1106969780"/>
                <w:citation/>
              </w:sdtPr>
              <w:sdtEndPr/>
              <w:sdtContent>
                <w:r w:rsidR="007D5A21" w:rsidRPr="0059762C">
                  <w:rPr>
                    <w:i/>
                    <w:iCs/>
                    <w:sz w:val="24"/>
                    <w:szCs w:val="24"/>
                  </w:rPr>
                  <w:fldChar w:fldCharType="begin"/>
                </w:r>
                <w:r w:rsidR="00DA0B2B">
                  <w:rPr>
                    <w:i/>
                    <w:iCs/>
                    <w:sz w:val="24"/>
                    <w:szCs w:val="24"/>
                  </w:rPr>
                  <w:instrText xml:space="preserve">CITATION Afi20 \l 1033 </w:instrText>
                </w:r>
                <w:r w:rsidR="007D5A21" w:rsidRPr="0059762C">
                  <w:rPr>
                    <w:i/>
                    <w:iCs/>
                    <w:sz w:val="24"/>
                    <w:szCs w:val="24"/>
                  </w:rPr>
                  <w:fldChar w:fldCharType="separate"/>
                </w:r>
                <w:r w:rsidR="00DA0B2B" w:rsidRPr="00DA0B2B">
                  <w:rPr>
                    <w:noProof/>
                    <w:sz w:val="24"/>
                    <w:szCs w:val="24"/>
                  </w:rPr>
                  <w:t>(Mukhtar &amp; Luqman, 2020)</w:t>
                </w:r>
                <w:r w:rsidR="007D5A21" w:rsidRPr="0059762C">
                  <w:rPr>
                    <w:i/>
                    <w:iCs/>
                    <w:sz w:val="24"/>
                    <w:szCs w:val="24"/>
                  </w:rPr>
                  <w:fldChar w:fldCharType="end"/>
                </w:r>
              </w:sdtContent>
            </w:sdt>
          </w:p>
          <w:p w14:paraId="4708522D" w14:textId="77777777" w:rsidR="000D7D53" w:rsidRDefault="000D7D53">
            <w:pPr>
              <w:ind w:firstLine="0"/>
              <w:jc w:val="left"/>
              <w:rPr>
                <w:sz w:val="24"/>
                <w:szCs w:val="24"/>
              </w:rPr>
            </w:pPr>
          </w:p>
        </w:tc>
        <w:tc>
          <w:tcPr>
            <w:tcW w:w="4365" w:type="dxa"/>
            <w:tcBorders>
              <w:top w:val="single" w:sz="4" w:space="0" w:color="000000"/>
              <w:left w:val="nil"/>
              <w:bottom w:val="single" w:sz="4" w:space="0" w:color="000000"/>
              <w:right w:val="nil"/>
            </w:tcBorders>
          </w:tcPr>
          <w:p w14:paraId="25456AA8" w14:textId="77777777" w:rsidR="000D7D53" w:rsidRDefault="00DF09DD">
            <w:pPr>
              <w:ind w:firstLine="0"/>
              <w:jc w:val="left"/>
              <w:rPr>
                <w:sz w:val="24"/>
                <w:szCs w:val="24"/>
              </w:rPr>
            </w:pPr>
            <w:r>
              <w:rPr>
                <w:sz w:val="24"/>
                <w:szCs w:val="24"/>
              </w:rPr>
              <w:t>X.2.1 Menggunakan media pembelajaran</w:t>
            </w:r>
          </w:p>
          <w:p w14:paraId="73196E7E" w14:textId="77777777" w:rsidR="000D7D53" w:rsidRDefault="00DF09DD">
            <w:pPr>
              <w:ind w:firstLine="0"/>
              <w:jc w:val="left"/>
              <w:rPr>
                <w:sz w:val="24"/>
                <w:szCs w:val="24"/>
              </w:rPr>
            </w:pPr>
            <w:r>
              <w:rPr>
                <w:sz w:val="24"/>
                <w:szCs w:val="24"/>
              </w:rPr>
              <w:t>X.2.2 Ramah dan Adil</w:t>
            </w:r>
          </w:p>
          <w:p w14:paraId="31B0D235" w14:textId="77777777" w:rsidR="000D7D53" w:rsidRDefault="00DF09DD">
            <w:pPr>
              <w:ind w:firstLine="0"/>
              <w:jc w:val="left"/>
              <w:rPr>
                <w:sz w:val="24"/>
                <w:szCs w:val="24"/>
              </w:rPr>
            </w:pPr>
            <w:r>
              <w:rPr>
                <w:sz w:val="24"/>
                <w:szCs w:val="24"/>
              </w:rPr>
              <w:t>X.2.3 Menguasai materi</w:t>
            </w:r>
          </w:p>
          <w:p w14:paraId="677D0D99" w14:textId="77777777" w:rsidR="000D7D53" w:rsidRDefault="00DF09DD">
            <w:pPr>
              <w:ind w:firstLine="0"/>
              <w:jc w:val="left"/>
              <w:rPr>
                <w:sz w:val="24"/>
                <w:szCs w:val="24"/>
              </w:rPr>
            </w:pPr>
            <w:r>
              <w:rPr>
                <w:sz w:val="24"/>
                <w:szCs w:val="24"/>
              </w:rPr>
              <w:t>X.2.4 Penguasaan kelas</w:t>
            </w:r>
          </w:p>
        </w:tc>
        <w:tc>
          <w:tcPr>
            <w:tcW w:w="1020" w:type="dxa"/>
            <w:tcBorders>
              <w:top w:val="single" w:sz="4" w:space="0" w:color="000000"/>
              <w:left w:val="nil"/>
              <w:bottom w:val="single" w:sz="4" w:space="0" w:color="000000"/>
              <w:right w:val="nil"/>
            </w:tcBorders>
          </w:tcPr>
          <w:p w14:paraId="437F9853" w14:textId="77777777" w:rsidR="000D7D53" w:rsidRDefault="00DF09DD">
            <w:pPr>
              <w:ind w:firstLine="0"/>
              <w:jc w:val="center"/>
              <w:rPr>
                <w:sz w:val="24"/>
                <w:szCs w:val="24"/>
              </w:rPr>
            </w:pPr>
            <w:r>
              <w:rPr>
                <w:sz w:val="24"/>
                <w:szCs w:val="24"/>
              </w:rPr>
              <w:t>Interval</w:t>
            </w:r>
          </w:p>
          <w:p w14:paraId="110377A8" w14:textId="77777777" w:rsidR="000D7D53" w:rsidRDefault="00DF09DD">
            <w:pPr>
              <w:ind w:firstLine="0"/>
              <w:jc w:val="center"/>
              <w:rPr>
                <w:sz w:val="24"/>
                <w:szCs w:val="24"/>
              </w:rPr>
            </w:pPr>
            <w:r>
              <w:rPr>
                <w:sz w:val="24"/>
                <w:szCs w:val="24"/>
              </w:rPr>
              <w:t>1-5</w:t>
            </w:r>
          </w:p>
        </w:tc>
      </w:tr>
      <w:tr w:rsidR="000D7D53" w14:paraId="6363DC63" w14:textId="77777777">
        <w:trPr>
          <w:trHeight w:val="340"/>
        </w:trPr>
        <w:tc>
          <w:tcPr>
            <w:tcW w:w="3120" w:type="dxa"/>
            <w:tcBorders>
              <w:top w:val="single" w:sz="4" w:space="0" w:color="000000"/>
              <w:left w:val="nil"/>
              <w:bottom w:val="single" w:sz="4" w:space="0" w:color="000000"/>
              <w:right w:val="nil"/>
            </w:tcBorders>
          </w:tcPr>
          <w:p w14:paraId="491B0E64" w14:textId="23481A33" w:rsidR="000D7D53" w:rsidRDefault="00DF09DD">
            <w:pPr>
              <w:ind w:firstLine="0"/>
              <w:jc w:val="left"/>
              <w:rPr>
                <w:sz w:val="24"/>
                <w:szCs w:val="24"/>
              </w:rPr>
            </w:pPr>
            <w:r>
              <w:rPr>
                <w:sz w:val="24"/>
                <w:szCs w:val="24"/>
              </w:rPr>
              <w:t>Motivasi Prestasi (X3)</w:t>
            </w:r>
          </w:p>
          <w:p w14:paraId="2021D399" w14:textId="3649FF17" w:rsidR="00040F91" w:rsidRPr="0059762C" w:rsidRDefault="00040F91">
            <w:pPr>
              <w:ind w:firstLine="0"/>
              <w:jc w:val="left"/>
              <w:rPr>
                <w:i/>
                <w:iCs/>
                <w:sz w:val="24"/>
                <w:szCs w:val="24"/>
              </w:rPr>
            </w:pPr>
            <w:r w:rsidRPr="0059762C">
              <w:rPr>
                <w:i/>
                <w:iCs/>
                <w:sz w:val="24"/>
                <w:szCs w:val="24"/>
              </w:rPr>
              <w:t>Sumber:</w:t>
            </w:r>
            <w:r w:rsidR="007D5A21" w:rsidRPr="0059762C">
              <w:rPr>
                <w:i/>
                <w:iCs/>
                <w:sz w:val="24"/>
                <w:szCs w:val="24"/>
              </w:rPr>
              <w:t xml:space="preserve"> </w:t>
            </w:r>
            <w:sdt>
              <w:sdtPr>
                <w:rPr>
                  <w:i/>
                  <w:iCs/>
                  <w:sz w:val="24"/>
                  <w:szCs w:val="24"/>
                </w:rPr>
                <w:id w:val="1896461048"/>
                <w:citation/>
              </w:sdtPr>
              <w:sdtEndPr/>
              <w:sdtContent>
                <w:r w:rsidR="0038166F" w:rsidRPr="0059762C">
                  <w:rPr>
                    <w:i/>
                    <w:iCs/>
                    <w:sz w:val="24"/>
                    <w:szCs w:val="24"/>
                  </w:rPr>
                  <w:fldChar w:fldCharType="begin"/>
                </w:r>
                <w:r w:rsidR="0038166F" w:rsidRPr="0059762C">
                  <w:rPr>
                    <w:i/>
                    <w:iCs/>
                    <w:sz w:val="24"/>
                    <w:szCs w:val="24"/>
                  </w:rPr>
                  <w:instrText xml:space="preserve"> CITATION Nur19 \l 1033 </w:instrText>
                </w:r>
                <w:r w:rsidR="0038166F" w:rsidRPr="0059762C">
                  <w:rPr>
                    <w:i/>
                    <w:iCs/>
                    <w:sz w:val="24"/>
                    <w:szCs w:val="24"/>
                  </w:rPr>
                  <w:fldChar w:fldCharType="separate"/>
                </w:r>
                <w:r w:rsidR="0038166F" w:rsidRPr="0059762C">
                  <w:rPr>
                    <w:i/>
                    <w:iCs/>
                    <w:noProof/>
                    <w:sz w:val="24"/>
                    <w:szCs w:val="24"/>
                  </w:rPr>
                  <w:t>(Islamiyah, 2019)</w:t>
                </w:r>
                <w:r w:rsidR="0038166F" w:rsidRPr="0059762C">
                  <w:rPr>
                    <w:i/>
                    <w:iCs/>
                    <w:sz w:val="24"/>
                    <w:szCs w:val="24"/>
                  </w:rPr>
                  <w:fldChar w:fldCharType="end"/>
                </w:r>
              </w:sdtContent>
            </w:sdt>
          </w:p>
          <w:p w14:paraId="2E03F995" w14:textId="77777777" w:rsidR="000D7D53" w:rsidRDefault="000D7D53">
            <w:pPr>
              <w:ind w:firstLine="0"/>
              <w:jc w:val="left"/>
              <w:rPr>
                <w:sz w:val="24"/>
                <w:szCs w:val="24"/>
              </w:rPr>
            </w:pPr>
          </w:p>
        </w:tc>
        <w:tc>
          <w:tcPr>
            <w:tcW w:w="4365" w:type="dxa"/>
            <w:tcBorders>
              <w:top w:val="single" w:sz="4" w:space="0" w:color="000000"/>
              <w:left w:val="nil"/>
              <w:bottom w:val="single" w:sz="4" w:space="0" w:color="000000"/>
              <w:right w:val="nil"/>
            </w:tcBorders>
          </w:tcPr>
          <w:p w14:paraId="698A8824" w14:textId="77777777" w:rsidR="000D7D53" w:rsidRDefault="00DF09DD">
            <w:pPr>
              <w:ind w:firstLine="0"/>
              <w:jc w:val="left"/>
              <w:rPr>
                <w:sz w:val="24"/>
                <w:szCs w:val="24"/>
              </w:rPr>
            </w:pPr>
            <w:r>
              <w:rPr>
                <w:sz w:val="24"/>
                <w:szCs w:val="24"/>
              </w:rPr>
              <w:t>X.3.1 Ketertarikan terhadap tugas</w:t>
            </w:r>
          </w:p>
          <w:p w14:paraId="0295C411" w14:textId="77777777" w:rsidR="000D7D53" w:rsidRDefault="00DF09DD">
            <w:pPr>
              <w:ind w:firstLine="0"/>
              <w:jc w:val="left"/>
              <w:rPr>
                <w:sz w:val="24"/>
                <w:szCs w:val="24"/>
              </w:rPr>
            </w:pPr>
            <w:r>
              <w:rPr>
                <w:sz w:val="24"/>
                <w:szCs w:val="24"/>
              </w:rPr>
              <w:t>X.3.2 Semangat mengerjakan tugas</w:t>
            </w:r>
          </w:p>
          <w:p w14:paraId="468F84BC" w14:textId="6A688FF9" w:rsidR="000D7D53" w:rsidRDefault="009221A9">
            <w:pPr>
              <w:ind w:firstLine="0"/>
              <w:jc w:val="left"/>
              <w:rPr>
                <w:sz w:val="24"/>
                <w:szCs w:val="24"/>
              </w:rPr>
            </w:pPr>
            <w:r>
              <w:rPr>
                <w:sz w:val="24"/>
                <w:szCs w:val="24"/>
              </w:rPr>
              <w:t>X.3.3</w:t>
            </w:r>
            <w:r w:rsidR="00DF09DD">
              <w:rPr>
                <w:sz w:val="24"/>
                <w:szCs w:val="24"/>
              </w:rPr>
              <w:t xml:space="preserve"> Semangat </w:t>
            </w:r>
            <w:r>
              <w:rPr>
                <w:sz w:val="24"/>
                <w:szCs w:val="24"/>
              </w:rPr>
              <w:t>belajar</w:t>
            </w:r>
          </w:p>
        </w:tc>
        <w:tc>
          <w:tcPr>
            <w:tcW w:w="1020" w:type="dxa"/>
            <w:tcBorders>
              <w:top w:val="single" w:sz="4" w:space="0" w:color="000000"/>
              <w:left w:val="nil"/>
              <w:bottom w:val="single" w:sz="4" w:space="0" w:color="000000"/>
              <w:right w:val="nil"/>
            </w:tcBorders>
          </w:tcPr>
          <w:p w14:paraId="0AE401DC" w14:textId="77777777" w:rsidR="000D7D53" w:rsidRDefault="00DF09DD">
            <w:pPr>
              <w:ind w:firstLine="0"/>
              <w:jc w:val="center"/>
              <w:rPr>
                <w:sz w:val="24"/>
                <w:szCs w:val="24"/>
              </w:rPr>
            </w:pPr>
            <w:r>
              <w:rPr>
                <w:sz w:val="24"/>
                <w:szCs w:val="24"/>
              </w:rPr>
              <w:t>Interval</w:t>
            </w:r>
          </w:p>
          <w:p w14:paraId="68280C11" w14:textId="77777777" w:rsidR="000D7D53" w:rsidRDefault="00DF09DD">
            <w:pPr>
              <w:ind w:firstLine="0"/>
              <w:jc w:val="center"/>
              <w:rPr>
                <w:sz w:val="24"/>
                <w:szCs w:val="24"/>
              </w:rPr>
            </w:pPr>
            <w:r>
              <w:rPr>
                <w:sz w:val="24"/>
                <w:szCs w:val="24"/>
              </w:rPr>
              <w:t>1-5</w:t>
            </w:r>
          </w:p>
        </w:tc>
      </w:tr>
    </w:tbl>
    <w:p w14:paraId="090AB79B" w14:textId="77777777" w:rsidR="000D7D53" w:rsidRDefault="00DF09DD" w:rsidP="00647510">
      <w:pPr>
        <w:pStyle w:val="MasterSumber"/>
      </w:pPr>
      <w:r>
        <w:t>Sumber: Rangkuman Teori 2022</w:t>
      </w:r>
    </w:p>
    <w:p w14:paraId="7B326F86" w14:textId="78D94EEC" w:rsidR="000D7D53" w:rsidRDefault="000D7D53">
      <w:pPr>
        <w:tabs>
          <w:tab w:val="left" w:pos="284"/>
          <w:tab w:val="left" w:pos="567"/>
          <w:tab w:val="left" w:pos="851"/>
          <w:tab w:val="left" w:pos="1134"/>
          <w:tab w:val="left" w:pos="1418"/>
          <w:tab w:val="left" w:pos="1701"/>
          <w:tab w:val="left" w:pos="1985"/>
          <w:tab w:val="left" w:pos="2268"/>
        </w:tabs>
        <w:ind w:firstLine="0"/>
        <w:rPr>
          <w:i/>
        </w:rPr>
      </w:pPr>
    </w:p>
    <w:p w14:paraId="218E4DF0" w14:textId="77777777" w:rsidR="00647510" w:rsidRDefault="00647510" w:rsidP="00647510">
      <w:pPr>
        <w:pBdr>
          <w:top w:val="nil"/>
          <w:left w:val="nil"/>
          <w:bottom w:val="nil"/>
          <w:right w:val="nil"/>
          <w:between w:val="nil"/>
        </w:pBdr>
        <w:ind w:firstLine="0"/>
        <w:jc w:val="center"/>
        <w:rPr>
          <w:color w:val="000000"/>
          <w:sz w:val="24"/>
          <w:szCs w:val="24"/>
        </w:rPr>
      </w:pPr>
    </w:p>
    <w:p w14:paraId="6B50A65C" w14:textId="77777777" w:rsidR="00647510" w:rsidRDefault="00647510" w:rsidP="00647510">
      <w:pPr>
        <w:pBdr>
          <w:top w:val="nil"/>
          <w:left w:val="nil"/>
          <w:bottom w:val="nil"/>
          <w:right w:val="nil"/>
          <w:between w:val="nil"/>
        </w:pBdr>
        <w:ind w:firstLine="0"/>
        <w:jc w:val="center"/>
        <w:rPr>
          <w:color w:val="000000"/>
          <w:sz w:val="24"/>
          <w:szCs w:val="24"/>
        </w:rPr>
      </w:pPr>
      <w:r>
        <w:rPr>
          <w:noProof/>
          <w:color w:val="000000"/>
          <w:sz w:val="24"/>
          <w:szCs w:val="24"/>
          <w:lang w:eastAsia="en-US"/>
        </w:rPr>
        <w:lastRenderedPageBreak/>
        <w:drawing>
          <wp:inline distT="0" distB="0" distL="0" distR="0" wp14:anchorId="427C44F6" wp14:editId="346E6F8E">
            <wp:extent cx="4944533" cy="1828800"/>
            <wp:effectExtent l="0" t="0" r="889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7313" t="27784" r="1118" b="3054"/>
                    <a:stretch>
                      <a:fillRect/>
                    </a:stretch>
                  </pic:blipFill>
                  <pic:spPr>
                    <a:xfrm>
                      <a:off x="0" y="0"/>
                      <a:ext cx="4952499" cy="1831746"/>
                    </a:xfrm>
                    <a:prstGeom prst="rect">
                      <a:avLst/>
                    </a:prstGeom>
                    <a:ln/>
                  </pic:spPr>
                </pic:pic>
              </a:graphicData>
            </a:graphic>
          </wp:inline>
        </w:drawing>
      </w:r>
    </w:p>
    <w:p w14:paraId="10B67391" w14:textId="77777777" w:rsidR="00647510" w:rsidRPr="004D087A" w:rsidRDefault="00647510" w:rsidP="00647510">
      <w:pPr>
        <w:pStyle w:val="MasterCent"/>
      </w:pPr>
      <w:r>
        <w:t>Gambar 1. Desain Penelitian</w:t>
      </w:r>
    </w:p>
    <w:p w14:paraId="43B5BE5A" w14:textId="77777777" w:rsidR="00647510" w:rsidRDefault="00647510">
      <w:pPr>
        <w:tabs>
          <w:tab w:val="left" w:pos="284"/>
          <w:tab w:val="left" w:pos="567"/>
          <w:tab w:val="left" w:pos="851"/>
          <w:tab w:val="left" w:pos="1134"/>
          <w:tab w:val="left" w:pos="1418"/>
          <w:tab w:val="left" w:pos="1701"/>
          <w:tab w:val="left" w:pos="1985"/>
          <w:tab w:val="left" w:pos="2268"/>
        </w:tabs>
        <w:ind w:firstLine="0"/>
        <w:rPr>
          <w:i/>
        </w:rPr>
      </w:pPr>
    </w:p>
    <w:p w14:paraId="58ED6D0D" w14:textId="77777777" w:rsidR="000D7D53" w:rsidRDefault="00DF09DD" w:rsidP="00647510">
      <w:pPr>
        <w:pStyle w:val="MasterJudulSub2"/>
      </w:pPr>
      <w:r>
        <w:t>Pengumpulan Data</w:t>
      </w:r>
    </w:p>
    <w:p w14:paraId="277D71DA" w14:textId="6F421632" w:rsidR="000D7D53" w:rsidRDefault="00DF09DD" w:rsidP="00647510">
      <w:pPr>
        <w:pStyle w:val="MasterBodytext"/>
      </w:pPr>
      <w:r>
        <w:t xml:space="preserve">Teknik pengumpulan data dilakukan melalui kuesioner </w:t>
      </w:r>
      <w:sdt>
        <w:sdtPr>
          <w:id w:val="-762678438"/>
          <w:citation/>
        </w:sdtPr>
        <w:sdtEndPr/>
        <w:sdtContent>
          <w:r w:rsidR="00DA0B2B">
            <w:fldChar w:fldCharType="begin"/>
          </w:r>
          <w:r w:rsidR="00DA0B2B">
            <w:rPr>
              <w:lang w:val="en-ID"/>
            </w:rPr>
            <w:instrText xml:space="preserve">CITATION Mul19 \l 14345 </w:instrText>
          </w:r>
          <w:r w:rsidR="00DA0B2B">
            <w:fldChar w:fldCharType="separate"/>
          </w:r>
          <w:r w:rsidR="00DA0B2B" w:rsidRPr="00DA0B2B">
            <w:rPr>
              <w:noProof/>
              <w:lang w:val="en-ID"/>
            </w:rPr>
            <w:t>(Mulyanto &amp; Wulandari, 2010)</w:t>
          </w:r>
          <w:r w:rsidR="00DA0B2B">
            <w:fldChar w:fldCharType="end"/>
          </w:r>
        </w:sdtContent>
      </w:sdt>
      <w:r w:rsidR="00DA0B2B">
        <w:t xml:space="preserve"> </w:t>
      </w:r>
      <w:r>
        <w:t>untuk mendapatkan jawaban dari responden tanpa terlepas dari pertanyaan-pertanyaan yang telah disiapkan. Penelitian ini menggunakan proportional sampling dan dilaksanakan pada akhir semester ganjil 2022. Adapun populasi dalam penelitian ini adalah siswa kelas 12 di SMK Informatika Amanah Bangsa. Sampel penelitian adalah siswa kelas 12 yang berjumlah 91 siswa di SMK Informatika Amanah Bangsa. Data disebar melalui google form dimana responden bisa langsung mengisi jawaban yang telah disediakan dengan menggunakan skala likert 1-5, dengan kriteria 1 sangat tidak setuju dan 5 sangat setuju. Pendekatan yang digunakan dalam penelitian ini adalah pendekatan kuantitatif, karena data yang disajikan berhubungan dengan angka dan menggunakan analisis statistik (Sugiyono, 2017). Serta data nilai siswa didapat dari hasil ulangan akhir semester siswa mata pelajaran produktif.</w:t>
      </w:r>
    </w:p>
    <w:p w14:paraId="128581C7" w14:textId="77777777" w:rsidR="000D7D53" w:rsidRDefault="00DF09DD" w:rsidP="00647510">
      <w:pPr>
        <w:pStyle w:val="MasterJudulSub2"/>
        <w:rPr>
          <w:sz w:val="30"/>
          <w:szCs w:val="30"/>
        </w:rPr>
      </w:pPr>
      <w:r>
        <w:t>Metode Analisis</w:t>
      </w:r>
    </w:p>
    <w:p w14:paraId="46B20054" w14:textId="3807A268" w:rsidR="002B667B" w:rsidRPr="0075457C" w:rsidRDefault="00DF09DD" w:rsidP="00647510">
      <w:pPr>
        <w:pStyle w:val="MasterBodytext"/>
      </w:pPr>
      <w:r>
        <w:t>Pendekatan kuantitatif digunakan untuk menganalisis pengaruh antar variabel dalam model. Untuk Analisa data digunakan metode PLS (partial  least  square). Pengolahan data menggunakan Smart  PLS  3.0.  Loading faktor digunakan untuk uji validitas dengan ketentuan loading faktor lebih dari 0,7. Cronbach’s Alpha dan ρc (composite reliability) dengan masing-masing lebih dari 0,7 sebagai syarat reliabilitas. Pengujian model structural menggunakan koefisien determinasi dengan nilai minimal 0,2. Signifikansi pengaruh jalur dalam  model menggunakan standar estimasi dengan sandar p-value kurang atau sama dengan 0,05.</w:t>
      </w:r>
    </w:p>
    <w:p w14:paraId="258C18AB" w14:textId="3664738F" w:rsidR="000D7D53" w:rsidRDefault="00DF09DD" w:rsidP="00647510">
      <w:pPr>
        <w:pStyle w:val="MasterJudulSub"/>
      </w:pPr>
      <w:r>
        <w:t>Hasil</w:t>
      </w:r>
    </w:p>
    <w:p w14:paraId="0A9B21C7" w14:textId="77777777" w:rsidR="000D7D53" w:rsidRDefault="00DF09DD">
      <w:pPr>
        <w:spacing w:before="240" w:after="240"/>
        <w:ind w:firstLine="0"/>
        <w:rPr>
          <w:rFonts w:ascii="Arial Narrow" w:eastAsia="Arial Narrow" w:hAnsi="Arial Narrow" w:cs="Arial Narrow"/>
          <w:b/>
          <w:sz w:val="24"/>
          <w:szCs w:val="24"/>
        </w:rPr>
      </w:pPr>
      <w:r>
        <w:rPr>
          <w:rFonts w:ascii="Arial Narrow" w:eastAsia="Arial Narrow" w:hAnsi="Arial Narrow" w:cs="Arial Narrow"/>
          <w:b/>
          <w:sz w:val="24"/>
          <w:szCs w:val="24"/>
        </w:rPr>
        <w:t>Responden</w:t>
      </w:r>
    </w:p>
    <w:p w14:paraId="7C6B97F8" w14:textId="60DF2EDF" w:rsidR="000D7D53" w:rsidRDefault="00DF09DD">
      <w:pPr>
        <w:spacing w:before="240" w:after="240"/>
        <w:ind w:firstLine="0"/>
      </w:pPr>
      <w:r>
        <w:t>Data penelitian diperoleh dari 91 siswa dari kelas 12 di SMK Informatika Amanah Bangsa.</w:t>
      </w:r>
      <w:r w:rsidR="00647510">
        <w:t xml:space="preserve"> </w:t>
      </w:r>
      <w:r w:rsidR="00647510" w:rsidRPr="002B667B">
        <w:t>Tabel 2 menunjukkan data responden yaitu siswa kelas 12 di SMK Informatika Amanah Bangsa yang menjadi sampel penelitian sebanyak 91 siswa. Sebagian besar responden adalah laki-laki.</w:t>
      </w:r>
    </w:p>
    <w:p w14:paraId="46B20CA4" w14:textId="77777777" w:rsidR="000D7D53" w:rsidRDefault="00DF09DD" w:rsidP="00647510">
      <w:pPr>
        <w:pStyle w:val="MasterGambarTabelJudul"/>
      </w:pPr>
      <w:r>
        <w:lastRenderedPageBreak/>
        <w:t>Tabel 2. Responden</w:t>
      </w:r>
    </w:p>
    <w:tbl>
      <w:tblPr>
        <w:tblStyle w:val="a2"/>
        <w:tblW w:w="9071" w:type="dxa"/>
        <w:tblBorders>
          <w:top w:val="nil"/>
          <w:left w:val="nil"/>
          <w:bottom w:val="nil"/>
          <w:right w:val="nil"/>
          <w:insideH w:val="nil"/>
          <w:insideV w:val="nil"/>
        </w:tblBorders>
        <w:tblLayout w:type="fixed"/>
        <w:tblLook w:val="0600" w:firstRow="0" w:lastRow="0" w:firstColumn="0" w:lastColumn="0" w:noHBand="1" w:noVBand="1"/>
      </w:tblPr>
      <w:tblGrid>
        <w:gridCol w:w="4958"/>
        <w:gridCol w:w="1826"/>
        <w:gridCol w:w="2287"/>
      </w:tblGrid>
      <w:tr w:rsidR="000D7D53" w14:paraId="742AF82E" w14:textId="77777777" w:rsidTr="00784372">
        <w:trPr>
          <w:trHeight w:val="144"/>
        </w:trPr>
        <w:tc>
          <w:tcPr>
            <w:tcW w:w="4958" w:type="dxa"/>
            <w:tcBorders>
              <w:top w:val="single" w:sz="8" w:space="0" w:color="000000"/>
              <w:left w:val="nil"/>
              <w:bottom w:val="single" w:sz="8" w:space="0" w:color="000000"/>
              <w:right w:val="nil"/>
            </w:tcBorders>
            <w:tcMar>
              <w:top w:w="100" w:type="dxa"/>
              <w:left w:w="100" w:type="dxa"/>
              <w:bottom w:w="100" w:type="dxa"/>
              <w:right w:w="100" w:type="dxa"/>
            </w:tcMar>
          </w:tcPr>
          <w:p w14:paraId="379BB9AF" w14:textId="77777777" w:rsidR="000D7D53" w:rsidRDefault="00DF09DD">
            <w:pPr>
              <w:ind w:firstLine="0"/>
              <w:rPr>
                <w:sz w:val="24"/>
                <w:szCs w:val="24"/>
              </w:rPr>
            </w:pPr>
            <w:r>
              <w:rPr>
                <w:sz w:val="24"/>
                <w:szCs w:val="24"/>
              </w:rPr>
              <w:t>Variabel</w:t>
            </w:r>
          </w:p>
        </w:tc>
        <w:tc>
          <w:tcPr>
            <w:tcW w:w="1826" w:type="dxa"/>
            <w:tcBorders>
              <w:top w:val="single" w:sz="8" w:space="0" w:color="000000"/>
              <w:left w:val="nil"/>
              <w:bottom w:val="single" w:sz="8" w:space="0" w:color="000000"/>
              <w:right w:val="nil"/>
            </w:tcBorders>
            <w:tcMar>
              <w:top w:w="100" w:type="dxa"/>
              <w:left w:w="100" w:type="dxa"/>
              <w:bottom w:w="100" w:type="dxa"/>
              <w:right w:w="100" w:type="dxa"/>
            </w:tcMar>
          </w:tcPr>
          <w:p w14:paraId="6C2F3AB3" w14:textId="77777777" w:rsidR="000D7D53" w:rsidRDefault="00DF09DD">
            <w:pPr>
              <w:ind w:firstLine="0"/>
              <w:rPr>
                <w:sz w:val="24"/>
                <w:szCs w:val="24"/>
              </w:rPr>
            </w:pPr>
            <w:r>
              <w:rPr>
                <w:sz w:val="24"/>
                <w:szCs w:val="24"/>
              </w:rPr>
              <w:t>Jumlah</w:t>
            </w:r>
          </w:p>
        </w:tc>
        <w:tc>
          <w:tcPr>
            <w:tcW w:w="2287" w:type="dxa"/>
            <w:tcBorders>
              <w:top w:val="single" w:sz="8" w:space="0" w:color="000000"/>
              <w:left w:val="nil"/>
              <w:bottom w:val="single" w:sz="8" w:space="0" w:color="000000"/>
              <w:right w:val="nil"/>
            </w:tcBorders>
            <w:tcMar>
              <w:top w:w="100" w:type="dxa"/>
              <w:left w:w="100" w:type="dxa"/>
              <w:bottom w:w="100" w:type="dxa"/>
              <w:right w:w="100" w:type="dxa"/>
            </w:tcMar>
          </w:tcPr>
          <w:p w14:paraId="6AEBD3D8" w14:textId="77777777" w:rsidR="000D7D53" w:rsidRDefault="00DF09DD">
            <w:pPr>
              <w:ind w:firstLine="0"/>
              <w:rPr>
                <w:sz w:val="24"/>
                <w:szCs w:val="24"/>
              </w:rPr>
            </w:pPr>
            <w:r>
              <w:rPr>
                <w:sz w:val="24"/>
                <w:szCs w:val="24"/>
              </w:rPr>
              <w:t>Persentase</w:t>
            </w:r>
          </w:p>
        </w:tc>
      </w:tr>
      <w:tr w:rsidR="000D7D53" w14:paraId="3AB76FCB"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2F800083" w14:textId="77777777" w:rsidR="000D7D53" w:rsidRDefault="00DF09DD" w:rsidP="00573AF1">
            <w:pPr>
              <w:ind w:firstLine="0"/>
              <w:rPr>
                <w:sz w:val="24"/>
                <w:szCs w:val="24"/>
              </w:rPr>
            </w:pPr>
            <w:r>
              <w:rPr>
                <w:sz w:val="24"/>
                <w:szCs w:val="24"/>
              </w:rPr>
              <w:t>Jenis Kelamin</w:t>
            </w:r>
          </w:p>
        </w:tc>
        <w:tc>
          <w:tcPr>
            <w:tcW w:w="1826" w:type="dxa"/>
            <w:tcBorders>
              <w:top w:val="nil"/>
              <w:left w:val="nil"/>
              <w:bottom w:val="nil"/>
              <w:right w:val="nil"/>
            </w:tcBorders>
            <w:tcMar>
              <w:top w:w="100" w:type="dxa"/>
              <w:left w:w="100" w:type="dxa"/>
              <w:bottom w:w="100" w:type="dxa"/>
              <w:right w:w="100" w:type="dxa"/>
            </w:tcMar>
          </w:tcPr>
          <w:p w14:paraId="5CA0688C" w14:textId="77777777" w:rsidR="000D7D53" w:rsidRDefault="000D7D53" w:rsidP="00573AF1">
            <w:pPr>
              <w:ind w:left="567" w:hanging="567"/>
              <w:rPr>
                <w:sz w:val="24"/>
                <w:szCs w:val="24"/>
              </w:rPr>
            </w:pPr>
          </w:p>
        </w:tc>
        <w:tc>
          <w:tcPr>
            <w:tcW w:w="2287" w:type="dxa"/>
            <w:tcBorders>
              <w:top w:val="nil"/>
              <w:left w:val="nil"/>
              <w:bottom w:val="nil"/>
              <w:right w:val="nil"/>
            </w:tcBorders>
            <w:tcMar>
              <w:top w:w="100" w:type="dxa"/>
              <w:left w:w="100" w:type="dxa"/>
              <w:bottom w:w="100" w:type="dxa"/>
              <w:right w:w="100" w:type="dxa"/>
            </w:tcMar>
          </w:tcPr>
          <w:p w14:paraId="10D79D3A" w14:textId="77777777" w:rsidR="000D7D53" w:rsidRDefault="000D7D53" w:rsidP="00573AF1">
            <w:pPr>
              <w:widowControl w:val="0"/>
              <w:pBdr>
                <w:top w:val="nil"/>
                <w:left w:val="nil"/>
                <w:bottom w:val="nil"/>
                <w:right w:val="nil"/>
                <w:between w:val="nil"/>
              </w:pBdr>
              <w:ind w:firstLine="0"/>
              <w:jc w:val="left"/>
              <w:rPr>
                <w:sz w:val="24"/>
                <w:szCs w:val="24"/>
              </w:rPr>
            </w:pPr>
          </w:p>
        </w:tc>
      </w:tr>
      <w:tr w:rsidR="000D7D53" w14:paraId="3B814F11"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2A48A1A7" w14:textId="77777777" w:rsidR="000D7D53" w:rsidRDefault="00DF09DD" w:rsidP="00573AF1">
            <w:pPr>
              <w:ind w:left="1080" w:hanging="360"/>
              <w:rPr>
                <w:sz w:val="24"/>
                <w:szCs w:val="24"/>
              </w:rPr>
            </w:pPr>
            <w:r>
              <w:rPr>
                <w:sz w:val="24"/>
                <w:szCs w:val="24"/>
              </w:rPr>
              <w:t>-</w:t>
            </w:r>
            <w:r>
              <w:rPr>
                <w:sz w:val="14"/>
                <w:szCs w:val="14"/>
              </w:rPr>
              <w:t xml:space="preserve">          </w:t>
            </w:r>
            <w:r>
              <w:rPr>
                <w:sz w:val="24"/>
                <w:szCs w:val="24"/>
              </w:rPr>
              <w:t>Perempuan</w:t>
            </w:r>
          </w:p>
        </w:tc>
        <w:tc>
          <w:tcPr>
            <w:tcW w:w="1826" w:type="dxa"/>
            <w:tcBorders>
              <w:top w:val="nil"/>
              <w:left w:val="nil"/>
              <w:bottom w:val="nil"/>
              <w:right w:val="nil"/>
            </w:tcBorders>
            <w:tcMar>
              <w:top w:w="100" w:type="dxa"/>
              <w:left w:w="100" w:type="dxa"/>
              <w:bottom w:w="100" w:type="dxa"/>
              <w:right w:w="100" w:type="dxa"/>
            </w:tcMar>
          </w:tcPr>
          <w:p w14:paraId="3F6E5484" w14:textId="77777777" w:rsidR="000D7D53" w:rsidRDefault="00E22003" w:rsidP="00573AF1">
            <w:pPr>
              <w:ind w:firstLine="0"/>
              <w:rPr>
                <w:sz w:val="24"/>
                <w:szCs w:val="24"/>
              </w:rPr>
            </w:pPr>
            <w:r>
              <w:rPr>
                <w:sz w:val="24"/>
                <w:szCs w:val="24"/>
              </w:rPr>
              <w:t>38</w:t>
            </w:r>
          </w:p>
        </w:tc>
        <w:tc>
          <w:tcPr>
            <w:tcW w:w="2287" w:type="dxa"/>
            <w:tcBorders>
              <w:top w:val="nil"/>
              <w:left w:val="nil"/>
              <w:bottom w:val="nil"/>
              <w:right w:val="nil"/>
            </w:tcBorders>
            <w:tcMar>
              <w:top w:w="100" w:type="dxa"/>
              <w:left w:w="100" w:type="dxa"/>
              <w:bottom w:w="100" w:type="dxa"/>
              <w:right w:w="100" w:type="dxa"/>
            </w:tcMar>
          </w:tcPr>
          <w:p w14:paraId="06AD256C" w14:textId="77777777" w:rsidR="000D7D53" w:rsidRDefault="00E22003" w:rsidP="00573AF1">
            <w:pPr>
              <w:ind w:firstLine="0"/>
              <w:rPr>
                <w:sz w:val="24"/>
                <w:szCs w:val="24"/>
              </w:rPr>
            </w:pPr>
            <w:r>
              <w:rPr>
                <w:sz w:val="24"/>
                <w:szCs w:val="24"/>
              </w:rPr>
              <w:t>41,7</w:t>
            </w:r>
          </w:p>
        </w:tc>
      </w:tr>
      <w:tr w:rsidR="000D7D53" w14:paraId="0463B769" w14:textId="77777777" w:rsidTr="00573AF1">
        <w:trPr>
          <w:trHeight w:val="170"/>
        </w:trPr>
        <w:tc>
          <w:tcPr>
            <w:tcW w:w="4958" w:type="dxa"/>
            <w:tcBorders>
              <w:top w:val="nil"/>
              <w:left w:val="nil"/>
              <w:bottom w:val="single" w:sz="8" w:space="0" w:color="000000"/>
              <w:right w:val="nil"/>
            </w:tcBorders>
            <w:tcMar>
              <w:top w:w="100" w:type="dxa"/>
              <w:left w:w="100" w:type="dxa"/>
              <w:bottom w:w="100" w:type="dxa"/>
              <w:right w:w="100" w:type="dxa"/>
            </w:tcMar>
          </w:tcPr>
          <w:p w14:paraId="6AC306CE" w14:textId="77777777" w:rsidR="000D7D53" w:rsidRDefault="00DF09DD" w:rsidP="00573AF1">
            <w:pPr>
              <w:ind w:left="1080" w:hanging="360"/>
              <w:rPr>
                <w:sz w:val="24"/>
                <w:szCs w:val="24"/>
              </w:rPr>
            </w:pPr>
            <w:r>
              <w:rPr>
                <w:sz w:val="24"/>
                <w:szCs w:val="24"/>
              </w:rPr>
              <w:t>-</w:t>
            </w:r>
            <w:r>
              <w:rPr>
                <w:sz w:val="14"/>
                <w:szCs w:val="14"/>
              </w:rPr>
              <w:t xml:space="preserve">          </w:t>
            </w:r>
            <w:r>
              <w:rPr>
                <w:sz w:val="24"/>
                <w:szCs w:val="24"/>
              </w:rPr>
              <w:t>Laki-laki</w:t>
            </w:r>
          </w:p>
        </w:tc>
        <w:tc>
          <w:tcPr>
            <w:tcW w:w="1826" w:type="dxa"/>
            <w:tcBorders>
              <w:top w:val="nil"/>
              <w:left w:val="nil"/>
              <w:bottom w:val="single" w:sz="8" w:space="0" w:color="000000"/>
              <w:right w:val="nil"/>
            </w:tcBorders>
            <w:tcMar>
              <w:top w:w="100" w:type="dxa"/>
              <w:left w:w="100" w:type="dxa"/>
              <w:bottom w:w="100" w:type="dxa"/>
              <w:right w:w="100" w:type="dxa"/>
            </w:tcMar>
          </w:tcPr>
          <w:p w14:paraId="56E8FF8D" w14:textId="77777777" w:rsidR="000D7D53" w:rsidRDefault="00E22003" w:rsidP="00573AF1">
            <w:pPr>
              <w:ind w:firstLine="0"/>
              <w:rPr>
                <w:sz w:val="24"/>
                <w:szCs w:val="24"/>
              </w:rPr>
            </w:pPr>
            <w:r>
              <w:rPr>
                <w:sz w:val="24"/>
                <w:szCs w:val="24"/>
              </w:rPr>
              <w:t>53</w:t>
            </w:r>
          </w:p>
        </w:tc>
        <w:tc>
          <w:tcPr>
            <w:tcW w:w="2287" w:type="dxa"/>
            <w:tcBorders>
              <w:top w:val="nil"/>
              <w:left w:val="nil"/>
              <w:bottom w:val="single" w:sz="8" w:space="0" w:color="000000"/>
              <w:right w:val="nil"/>
            </w:tcBorders>
            <w:tcMar>
              <w:top w:w="100" w:type="dxa"/>
              <w:left w:w="100" w:type="dxa"/>
              <w:bottom w:w="100" w:type="dxa"/>
              <w:right w:w="100" w:type="dxa"/>
            </w:tcMar>
          </w:tcPr>
          <w:p w14:paraId="43A0A195" w14:textId="77777777" w:rsidR="000D7D53" w:rsidRDefault="00E22003" w:rsidP="00573AF1">
            <w:pPr>
              <w:ind w:firstLine="0"/>
              <w:rPr>
                <w:sz w:val="24"/>
                <w:szCs w:val="24"/>
              </w:rPr>
            </w:pPr>
            <w:r>
              <w:rPr>
                <w:sz w:val="24"/>
                <w:szCs w:val="24"/>
              </w:rPr>
              <w:t>58,3</w:t>
            </w:r>
          </w:p>
        </w:tc>
      </w:tr>
      <w:tr w:rsidR="000D7D53" w14:paraId="36C85DE3"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007FE84D" w14:textId="77777777" w:rsidR="000D7D53" w:rsidRDefault="00E22003" w:rsidP="00573AF1">
            <w:pPr>
              <w:ind w:firstLine="0"/>
              <w:rPr>
                <w:sz w:val="24"/>
                <w:szCs w:val="24"/>
              </w:rPr>
            </w:pPr>
            <w:r>
              <w:rPr>
                <w:sz w:val="24"/>
                <w:szCs w:val="24"/>
              </w:rPr>
              <w:t>Kelas</w:t>
            </w:r>
          </w:p>
        </w:tc>
        <w:tc>
          <w:tcPr>
            <w:tcW w:w="1826" w:type="dxa"/>
            <w:tcBorders>
              <w:top w:val="nil"/>
              <w:left w:val="nil"/>
              <w:bottom w:val="nil"/>
              <w:right w:val="nil"/>
            </w:tcBorders>
            <w:tcMar>
              <w:top w:w="100" w:type="dxa"/>
              <w:left w:w="100" w:type="dxa"/>
              <w:bottom w:w="100" w:type="dxa"/>
              <w:right w:w="100" w:type="dxa"/>
            </w:tcMar>
          </w:tcPr>
          <w:p w14:paraId="45FF8B71" w14:textId="77777777" w:rsidR="000D7D53" w:rsidRDefault="000D7D53" w:rsidP="00573AF1">
            <w:pPr>
              <w:ind w:left="567" w:hanging="567"/>
              <w:rPr>
                <w:sz w:val="24"/>
                <w:szCs w:val="24"/>
              </w:rPr>
            </w:pPr>
          </w:p>
        </w:tc>
        <w:tc>
          <w:tcPr>
            <w:tcW w:w="2287" w:type="dxa"/>
            <w:tcBorders>
              <w:top w:val="nil"/>
              <w:left w:val="nil"/>
              <w:bottom w:val="nil"/>
              <w:right w:val="nil"/>
            </w:tcBorders>
            <w:tcMar>
              <w:top w:w="100" w:type="dxa"/>
              <w:left w:w="100" w:type="dxa"/>
              <w:bottom w:w="100" w:type="dxa"/>
              <w:right w:w="100" w:type="dxa"/>
            </w:tcMar>
          </w:tcPr>
          <w:p w14:paraId="7795541A" w14:textId="77777777" w:rsidR="000D7D53" w:rsidRDefault="000D7D53" w:rsidP="00573AF1">
            <w:pPr>
              <w:widowControl w:val="0"/>
              <w:pBdr>
                <w:top w:val="nil"/>
                <w:left w:val="nil"/>
                <w:bottom w:val="nil"/>
                <w:right w:val="nil"/>
                <w:between w:val="nil"/>
              </w:pBdr>
              <w:ind w:firstLine="0"/>
              <w:jc w:val="left"/>
              <w:rPr>
                <w:sz w:val="24"/>
                <w:szCs w:val="24"/>
              </w:rPr>
            </w:pPr>
          </w:p>
        </w:tc>
      </w:tr>
      <w:tr w:rsidR="000D7D53" w14:paraId="0A28E4B3"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3FC68B6E" w14:textId="77777777" w:rsidR="000D7D53" w:rsidRPr="00E22003" w:rsidRDefault="00E22003" w:rsidP="00573AF1">
            <w:pPr>
              <w:ind w:left="1080" w:hanging="360"/>
              <w:rPr>
                <w:sz w:val="24"/>
                <w:szCs w:val="24"/>
              </w:rPr>
            </w:pPr>
            <w:r w:rsidRPr="00E22003">
              <w:rPr>
                <w:sz w:val="24"/>
                <w:szCs w:val="24"/>
              </w:rPr>
              <w:t>-</w:t>
            </w:r>
            <w:r>
              <w:t xml:space="preserve"> XII Akuntansi</w:t>
            </w:r>
          </w:p>
        </w:tc>
        <w:tc>
          <w:tcPr>
            <w:tcW w:w="1826" w:type="dxa"/>
            <w:tcBorders>
              <w:top w:val="nil"/>
              <w:left w:val="nil"/>
              <w:bottom w:val="nil"/>
              <w:right w:val="nil"/>
            </w:tcBorders>
            <w:tcMar>
              <w:top w:w="100" w:type="dxa"/>
              <w:left w:w="100" w:type="dxa"/>
              <w:bottom w:w="100" w:type="dxa"/>
              <w:right w:w="100" w:type="dxa"/>
            </w:tcMar>
          </w:tcPr>
          <w:p w14:paraId="3EDFDD1E" w14:textId="77777777" w:rsidR="000D7D53" w:rsidRDefault="00E22003" w:rsidP="00573AF1">
            <w:pPr>
              <w:ind w:firstLine="0"/>
              <w:rPr>
                <w:sz w:val="24"/>
                <w:szCs w:val="24"/>
              </w:rPr>
            </w:pPr>
            <w:r>
              <w:rPr>
                <w:sz w:val="24"/>
                <w:szCs w:val="24"/>
              </w:rPr>
              <w:t>26</w:t>
            </w:r>
          </w:p>
        </w:tc>
        <w:tc>
          <w:tcPr>
            <w:tcW w:w="2287" w:type="dxa"/>
            <w:tcBorders>
              <w:top w:val="nil"/>
              <w:left w:val="nil"/>
              <w:bottom w:val="nil"/>
              <w:right w:val="nil"/>
            </w:tcBorders>
            <w:tcMar>
              <w:top w:w="100" w:type="dxa"/>
              <w:left w:w="100" w:type="dxa"/>
              <w:bottom w:w="100" w:type="dxa"/>
              <w:right w:w="100" w:type="dxa"/>
            </w:tcMar>
          </w:tcPr>
          <w:p w14:paraId="2D329FCA" w14:textId="77777777" w:rsidR="000D7D53" w:rsidRDefault="00E22003" w:rsidP="00573AF1">
            <w:pPr>
              <w:ind w:firstLine="0"/>
              <w:rPr>
                <w:sz w:val="24"/>
                <w:szCs w:val="24"/>
              </w:rPr>
            </w:pPr>
            <w:r>
              <w:rPr>
                <w:sz w:val="24"/>
                <w:szCs w:val="24"/>
              </w:rPr>
              <w:t>28,6</w:t>
            </w:r>
          </w:p>
        </w:tc>
      </w:tr>
      <w:tr w:rsidR="000D7D53" w14:paraId="7515B168"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5DDA521C" w14:textId="77777777" w:rsidR="000D7D53" w:rsidRDefault="00E22003" w:rsidP="00573AF1">
            <w:pPr>
              <w:ind w:left="1080" w:hanging="360"/>
              <w:rPr>
                <w:sz w:val="24"/>
                <w:szCs w:val="24"/>
              </w:rPr>
            </w:pPr>
            <w:r w:rsidRPr="00E22003">
              <w:rPr>
                <w:sz w:val="24"/>
                <w:szCs w:val="24"/>
              </w:rPr>
              <w:t>-</w:t>
            </w:r>
            <w:r>
              <w:t xml:space="preserve"> XII Multimedia</w:t>
            </w:r>
          </w:p>
        </w:tc>
        <w:tc>
          <w:tcPr>
            <w:tcW w:w="1826" w:type="dxa"/>
            <w:tcBorders>
              <w:top w:val="nil"/>
              <w:left w:val="nil"/>
              <w:bottom w:val="nil"/>
              <w:right w:val="nil"/>
            </w:tcBorders>
            <w:tcMar>
              <w:top w:w="100" w:type="dxa"/>
              <w:left w:w="100" w:type="dxa"/>
              <w:bottom w:w="100" w:type="dxa"/>
              <w:right w:w="100" w:type="dxa"/>
            </w:tcMar>
          </w:tcPr>
          <w:p w14:paraId="1B8CE706" w14:textId="77777777" w:rsidR="000D7D53" w:rsidRDefault="00E22003" w:rsidP="00573AF1">
            <w:pPr>
              <w:ind w:firstLine="0"/>
              <w:rPr>
                <w:sz w:val="24"/>
                <w:szCs w:val="24"/>
              </w:rPr>
            </w:pPr>
            <w:r>
              <w:rPr>
                <w:sz w:val="24"/>
                <w:szCs w:val="24"/>
              </w:rPr>
              <w:t>25</w:t>
            </w:r>
          </w:p>
        </w:tc>
        <w:tc>
          <w:tcPr>
            <w:tcW w:w="2287" w:type="dxa"/>
            <w:tcBorders>
              <w:top w:val="nil"/>
              <w:left w:val="nil"/>
              <w:bottom w:val="nil"/>
              <w:right w:val="nil"/>
            </w:tcBorders>
            <w:tcMar>
              <w:top w:w="100" w:type="dxa"/>
              <w:left w:w="100" w:type="dxa"/>
              <w:bottom w:w="100" w:type="dxa"/>
              <w:right w:w="100" w:type="dxa"/>
            </w:tcMar>
          </w:tcPr>
          <w:p w14:paraId="07878569" w14:textId="77777777" w:rsidR="000D7D53" w:rsidRDefault="00E22003" w:rsidP="00573AF1">
            <w:pPr>
              <w:ind w:firstLine="0"/>
              <w:rPr>
                <w:sz w:val="24"/>
                <w:szCs w:val="24"/>
              </w:rPr>
            </w:pPr>
            <w:r>
              <w:rPr>
                <w:sz w:val="24"/>
                <w:szCs w:val="24"/>
              </w:rPr>
              <w:t>27,5</w:t>
            </w:r>
          </w:p>
        </w:tc>
      </w:tr>
      <w:tr w:rsidR="00E22003" w14:paraId="6FB22B7D" w14:textId="77777777" w:rsidTr="00573AF1">
        <w:trPr>
          <w:trHeight w:val="170"/>
        </w:trPr>
        <w:tc>
          <w:tcPr>
            <w:tcW w:w="4958" w:type="dxa"/>
            <w:tcBorders>
              <w:top w:val="nil"/>
              <w:left w:val="nil"/>
              <w:bottom w:val="nil"/>
              <w:right w:val="nil"/>
            </w:tcBorders>
            <w:tcMar>
              <w:top w:w="100" w:type="dxa"/>
              <w:left w:w="100" w:type="dxa"/>
              <w:bottom w:w="100" w:type="dxa"/>
              <w:right w:w="100" w:type="dxa"/>
            </w:tcMar>
          </w:tcPr>
          <w:p w14:paraId="5C43DFAF" w14:textId="77777777" w:rsidR="00E22003" w:rsidRPr="00E22003" w:rsidRDefault="00E22003" w:rsidP="00573AF1">
            <w:pPr>
              <w:ind w:left="1080" w:hanging="360"/>
              <w:rPr>
                <w:sz w:val="24"/>
                <w:szCs w:val="24"/>
              </w:rPr>
            </w:pPr>
            <w:r w:rsidRPr="00E22003">
              <w:rPr>
                <w:sz w:val="24"/>
                <w:szCs w:val="24"/>
              </w:rPr>
              <w:t>-</w:t>
            </w:r>
            <w:r>
              <w:t xml:space="preserve"> XII TKJ 1</w:t>
            </w:r>
          </w:p>
        </w:tc>
        <w:tc>
          <w:tcPr>
            <w:tcW w:w="1826" w:type="dxa"/>
            <w:tcBorders>
              <w:top w:val="nil"/>
              <w:left w:val="nil"/>
              <w:bottom w:val="nil"/>
              <w:right w:val="nil"/>
            </w:tcBorders>
            <w:tcMar>
              <w:top w:w="100" w:type="dxa"/>
              <w:left w:w="100" w:type="dxa"/>
              <w:bottom w:w="100" w:type="dxa"/>
              <w:right w:w="100" w:type="dxa"/>
            </w:tcMar>
          </w:tcPr>
          <w:p w14:paraId="32E934FC" w14:textId="77777777" w:rsidR="00E22003" w:rsidRDefault="00E22003" w:rsidP="00573AF1">
            <w:pPr>
              <w:ind w:firstLine="0"/>
              <w:rPr>
                <w:sz w:val="24"/>
                <w:szCs w:val="24"/>
              </w:rPr>
            </w:pPr>
            <w:r>
              <w:rPr>
                <w:sz w:val="24"/>
                <w:szCs w:val="24"/>
              </w:rPr>
              <w:t>19</w:t>
            </w:r>
          </w:p>
        </w:tc>
        <w:tc>
          <w:tcPr>
            <w:tcW w:w="2287" w:type="dxa"/>
            <w:tcBorders>
              <w:top w:val="nil"/>
              <w:left w:val="nil"/>
              <w:bottom w:val="nil"/>
              <w:right w:val="nil"/>
            </w:tcBorders>
            <w:tcMar>
              <w:top w:w="100" w:type="dxa"/>
              <w:left w:w="100" w:type="dxa"/>
              <w:bottom w:w="100" w:type="dxa"/>
              <w:right w:w="100" w:type="dxa"/>
            </w:tcMar>
          </w:tcPr>
          <w:p w14:paraId="37A27D6A" w14:textId="77777777" w:rsidR="00E22003" w:rsidRDefault="00E22003" w:rsidP="00573AF1">
            <w:pPr>
              <w:ind w:firstLine="0"/>
              <w:rPr>
                <w:sz w:val="24"/>
                <w:szCs w:val="24"/>
              </w:rPr>
            </w:pPr>
            <w:r>
              <w:rPr>
                <w:sz w:val="24"/>
                <w:szCs w:val="24"/>
              </w:rPr>
              <w:t>20,8</w:t>
            </w:r>
          </w:p>
        </w:tc>
      </w:tr>
      <w:tr w:rsidR="000D7D53" w14:paraId="4CF097C4" w14:textId="77777777" w:rsidTr="00573AF1">
        <w:trPr>
          <w:trHeight w:val="170"/>
        </w:trPr>
        <w:tc>
          <w:tcPr>
            <w:tcW w:w="4958" w:type="dxa"/>
            <w:tcBorders>
              <w:top w:val="nil"/>
              <w:left w:val="nil"/>
              <w:bottom w:val="single" w:sz="8" w:space="0" w:color="000000"/>
              <w:right w:val="nil"/>
            </w:tcBorders>
            <w:tcMar>
              <w:top w:w="100" w:type="dxa"/>
              <w:left w:w="100" w:type="dxa"/>
              <w:bottom w:w="100" w:type="dxa"/>
              <w:right w:w="100" w:type="dxa"/>
            </w:tcMar>
          </w:tcPr>
          <w:p w14:paraId="213B4E67" w14:textId="77777777" w:rsidR="000D7D53" w:rsidRDefault="00E22003" w:rsidP="00573AF1">
            <w:pPr>
              <w:ind w:left="1080" w:hanging="360"/>
              <w:rPr>
                <w:sz w:val="24"/>
                <w:szCs w:val="24"/>
              </w:rPr>
            </w:pPr>
            <w:r w:rsidRPr="00E22003">
              <w:rPr>
                <w:sz w:val="24"/>
                <w:szCs w:val="24"/>
              </w:rPr>
              <w:t>-</w:t>
            </w:r>
            <w:r>
              <w:t xml:space="preserve"> XII TKJ 2</w:t>
            </w:r>
          </w:p>
        </w:tc>
        <w:tc>
          <w:tcPr>
            <w:tcW w:w="1826" w:type="dxa"/>
            <w:tcBorders>
              <w:top w:val="nil"/>
              <w:left w:val="nil"/>
              <w:bottom w:val="single" w:sz="8" w:space="0" w:color="000000"/>
              <w:right w:val="nil"/>
            </w:tcBorders>
            <w:tcMar>
              <w:top w:w="100" w:type="dxa"/>
              <w:left w:w="100" w:type="dxa"/>
              <w:bottom w:w="100" w:type="dxa"/>
              <w:right w:w="100" w:type="dxa"/>
            </w:tcMar>
          </w:tcPr>
          <w:p w14:paraId="7B3B7FC9" w14:textId="77777777" w:rsidR="000D7D53" w:rsidRDefault="00E22003" w:rsidP="00573AF1">
            <w:pPr>
              <w:ind w:firstLine="0"/>
              <w:rPr>
                <w:sz w:val="24"/>
                <w:szCs w:val="24"/>
              </w:rPr>
            </w:pPr>
            <w:r>
              <w:rPr>
                <w:sz w:val="24"/>
                <w:szCs w:val="24"/>
              </w:rPr>
              <w:t>21</w:t>
            </w:r>
          </w:p>
        </w:tc>
        <w:tc>
          <w:tcPr>
            <w:tcW w:w="2287" w:type="dxa"/>
            <w:tcBorders>
              <w:top w:val="nil"/>
              <w:left w:val="nil"/>
              <w:bottom w:val="single" w:sz="8" w:space="0" w:color="000000"/>
              <w:right w:val="nil"/>
            </w:tcBorders>
            <w:tcMar>
              <w:top w:w="100" w:type="dxa"/>
              <w:left w:w="100" w:type="dxa"/>
              <w:bottom w:w="100" w:type="dxa"/>
              <w:right w:w="100" w:type="dxa"/>
            </w:tcMar>
          </w:tcPr>
          <w:p w14:paraId="34A22EF7" w14:textId="77777777" w:rsidR="000D7D53" w:rsidRDefault="00E22003" w:rsidP="00573AF1">
            <w:pPr>
              <w:ind w:firstLine="0"/>
              <w:rPr>
                <w:sz w:val="24"/>
                <w:szCs w:val="24"/>
              </w:rPr>
            </w:pPr>
            <w:r>
              <w:rPr>
                <w:sz w:val="24"/>
                <w:szCs w:val="24"/>
              </w:rPr>
              <w:t>23,1</w:t>
            </w:r>
          </w:p>
        </w:tc>
      </w:tr>
    </w:tbl>
    <w:p w14:paraId="44FB1278" w14:textId="77777777" w:rsidR="000D7D53" w:rsidRDefault="00DF09DD">
      <w:pPr>
        <w:spacing w:before="240" w:after="240"/>
        <w:ind w:firstLine="0"/>
        <w:rPr>
          <w:i/>
          <w:sz w:val="24"/>
          <w:szCs w:val="24"/>
        </w:rPr>
      </w:pPr>
      <w:r>
        <w:rPr>
          <w:i/>
          <w:sz w:val="24"/>
          <w:szCs w:val="24"/>
        </w:rPr>
        <w:t>Sumber: Data hasil kuesioner yang diolah, 2022</w:t>
      </w:r>
    </w:p>
    <w:p w14:paraId="7A0E6E00" w14:textId="5CFA4FAF" w:rsidR="000D7D53" w:rsidRPr="002B667B" w:rsidRDefault="000D7D53" w:rsidP="002B667B">
      <w:pPr>
        <w:spacing w:before="240" w:after="240"/>
        <w:ind w:firstLine="720"/>
      </w:pPr>
    </w:p>
    <w:p w14:paraId="169EFA07" w14:textId="77777777" w:rsidR="000D7D53" w:rsidRDefault="00DF09DD">
      <w:pPr>
        <w:spacing w:before="240" w:after="240"/>
        <w:ind w:firstLine="0"/>
        <w:rPr>
          <w:rFonts w:ascii="Arial Narrow" w:eastAsia="Arial Narrow" w:hAnsi="Arial Narrow" w:cs="Arial Narrow"/>
          <w:b/>
          <w:sz w:val="24"/>
          <w:szCs w:val="24"/>
        </w:rPr>
      </w:pPr>
      <w:r>
        <w:rPr>
          <w:rFonts w:ascii="Arial Narrow" w:eastAsia="Arial Narrow" w:hAnsi="Arial Narrow" w:cs="Arial Narrow"/>
          <w:b/>
          <w:sz w:val="24"/>
          <w:szCs w:val="24"/>
        </w:rPr>
        <w:t>Analisis</w:t>
      </w:r>
    </w:p>
    <w:p w14:paraId="6BEA941D" w14:textId="77777777" w:rsidR="000D7D53" w:rsidRDefault="00DF09DD" w:rsidP="00647510">
      <w:pPr>
        <w:pStyle w:val="MasterGambarTabelJudul"/>
      </w:pPr>
      <w:r>
        <w:t>Tabel 3. Outer Model</w:t>
      </w:r>
    </w:p>
    <w:tbl>
      <w:tblPr>
        <w:tblStyle w:val="ListTable2"/>
        <w:tblW w:w="9025" w:type="dxa"/>
        <w:tblLayout w:type="fixed"/>
        <w:tblLook w:val="0600" w:firstRow="0" w:lastRow="0" w:firstColumn="0" w:lastColumn="0" w:noHBand="1" w:noVBand="1"/>
      </w:tblPr>
      <w:tblGrid>
        <w:gridCol w:w="4253"/>
        <w:gridCol w:w="1134"/>
        <w:gridCol w:w="1276"/>
        <w:gridCol w:w="1261"/>
        <w:gridCol w:w="1101"/>
      </w:tblGrid>
      <w:tr w:rsidR="000D7D53" w14:paraId="2D41228D" w14:textId="77777777" w:rsidTr="00647510">
        <w:trPr>
          <w:trHeight w:val="485"/>
        </w:trPr>
        <w:tc>
          <w:tcPr>
            <w:tcW w:w="4253" w:type="dxa"/>
            <w:tcBorders>
              <w:bottom w:val="single" w:sz="4" w:space="0" w:color="666666" w:themeColor="text1" w:themeTint="99"/>
            </w:tcBorders>
          </w:tcPr>
          <w:p w14:paraId="214117DF" w14:textId="77777777" w:rsidR="000D7D53" w:rsidRPr="00647510" w:rsidRDefault="00DF09DD">
            <w:pPr>
              <w:widowControl w:val="0"/>
              <w:ind w:firstLine="0"/>
              <w:jc w:val="center"/>
              <w:rPr>
                <w:sz w:val="24"/>
                <w:szCs w:val="24"/>
              </w:rPr>
            </w:pPr>
            <w:r w:rsidRPr="00647510">
              <w:rPr>
                <w:sz w:val="24"/>
                <w:szCs w:val="24"/>
              </w:rPr>
              <w:t>Variabel/Indikator</w:t>
            </w:r>
          </w:p>
        </w:tc>
        <w:tc>
          <w:tcPr>
            <w:tcW w:w="1134" w:type="dxa"/>
            <w:tcBorders>
              <w:bottom w:val="single" w:sz="4" w:space="0" w:color="666666" w:themeColor="text1" w:themeTint="99"/>
            </w:tcBorders>
          </w:tcPr>
          <w:p w14:paraId="593D78E3" w14:textId="77777777" w:rsidR="000D7D53" w:rsidRPr="00647510" w:rsidRDefault="00DF09DD">
            <w:pPr>
              <w:widowControl w:val="0"/>
              <w:ind w:firstLine="0"/>
              <w:jc w:val="center"/>
              <w:rPr>
                <w:sz w:val="24"/>
                <w:szCs w:val="24"/>
              </w:rPr>
            </w:pPr>
            <w:r w:rsidRPr="00647510">
              <w:rPr>
                <w:sz w:val="24"/>
                <w:szCs w:val="24"/>
              </w:rPr>
              <w:t>Outer Loading</w:t>
            </w:r>
          </w:p>
        </w:tc>
        <w:tc>
          <w:tcPr>
            <w:tcW w:w="1276" w:type="dxa"/>
            <w:tcBorders>
              <w:bottom w:val="single" w:sz="4" w:space="0" w:color="666666" w:themeColor="text1" w:themeTint="99"/>
            </w:tcBorders>
          </w:tcPr>
          <w:p w14:paraId="2653831E" w14:textId="77777777" w:rsidR="000D7D53" w:rsidRPr="00647510" w:rsidRDefault="00DF09DD">
            <w:pPr>
              <w:widowControl w:val="0"/>
              <w:ind w:firstLine="0"/>
              <w:jc w:val="center"/>
              <w:rPr>
                <w:sz w:val="24"/>
                <w:szCs w:val="24"/>
              </w:rPr>
            </w:pPr>
            <w:r w:rsidRPr="00647510">
              <w:rPr>
                <w:sz w:val="24"/>
                <w:szCs w:val="24"/>
              </w:rPr>
              <w:t>Crombah Alpha</w:t>
            </w:r>
          </w:p>
        </w:tc>
        <w:tc>
          <w:tcPr>
            <w:tcW w:w="1261" w:type="dxa"/>
            <w:tcBorders>
              <w:bottom w:val="single" w:sz="4" w:space="0" w:color="666666" w:themeColor="text1" w:themeTint="99"/>
            </w:tcBorders>
          </w:tcPr>
          <w:p w14:paraId="6CD9E9E4" w14:textId="77777777" w:rsidR="000D7D53" w:rsidRPr="00647510" w:rsidRDefault="00DF09DD">
            <w:pPr>
              <w:widowControl w:val="0"/>
              <w:ind w:firstLine="0"/>
              <w:jc w:val="center"/>
              <w:rPr>
                <w:sz w:val="24"/>
                <w:szCs w:val="24"/>
              </w:rPr>
            </w:pPr>
            <w:r w:rsidRPr="00647510">
              <w:rPr>
                <w:sz w:val="24"/>
                <w:szCs w:val="24"/>
              </w:rPr>
              <w:t>Composite Reliability</w:t>
            </w:r>
          </w:p>
        </w:tc>
        <w:tc>
          <w:tcPr>
            <w:tcW w:w="1101" w:type="dxa"/>
            <w:tcBorders>
              <w:bottom w:val="single" w:sz="4" w:space="0" w:color="666666" w:themeColor="text1" w:themeTint="99"/>
            </w:tcBorders>
          </w:tcPr>
          <w:p w14:paraId="7EEEC16A" w14:textId="77777777" w:rsidR="000D7D53" w:rsidRPr="00647510" w:rsidRDefault="00DF09DD">
            <w:pPr>
              <w:widowControl w:val="0"/>
              <w:ind w:firstLine="0"/>
              <w:jc w:val="center"/>
              <w:rPr>
                <w:sz w:val="24"/>
                <w:szCs w:val="24"/>
              </w:rPr>
            </w:pPr>
            <w:r w:rsidRPr="00647510">
              <w:rPr>
                <w:sz w:val="24"/>
                <w:szCs w:val="24"/>
              </w:rPr>
              <w:t>Kesim-</w:t>
            </w:r>
          </w:p>
          <w:p w14:paraId="287F0DCC" w14:textId="77777777" w:rsidR="000D7D53" w:rsidRPr="00647510" w:rsidRDefault="00DF09DD">
            <w:pPr>
              <w:widowControl w:val="0"/>
              <w:ind w:firstLine="0"/>
              <w:jc w:val="center"/>
              <w:rPr>
                <w:sz w:val="24"/>
                <w:szCs w:val="24"/>
              </w:rPr>
            </w:pPr>
            <w:r w:rsidRPr="00647510">
              <w:rPr>
                <w:sz w:val="24"/>
                <w:szCs w:val="24"/>
              </w:rPr>
              <w:t>pulan</w:t>
            </w:r>
          </w:p>
        </w:tc>
      </w:tr>
      <w:tr w:rsidR="000D7D53" w14:paraId="78DC0F08" w14:textId="77777777" w:rsidTr="00647510">
        <w:trPr>
          <w:trHeight w:val="340"/>
        </w:trPr>
        <w:tc>
          <w:tcPr>
            <w:tcW w:w="4253" w:type="dxa"/>
            <w:tcBorders>
              <w:bottom w:val="nil"/>
            </w:tcBorders>
          </w:tcPr>
          <w:p w14:paraId="36D75417" w14:textId="77777777" w:rsidR="000D7D53" w:rsidRPr="00647510" w:rsidRDefault="00DF09DD">
            <w:pPr>
              <w:widowControl w:val="0"/>
              <w:ind w:firstLine="0"/>
              <w:rPr>
                <w:sz w:val="24"/>
                <w:szCs w:val="24"/>
              </w:rPr>
            </w:pPr>
            <w:r w:rsidRPr="00647510">
              <w:rPr>
                <w:sz w:val="24"/>
                <w:szCs w:val="24"/>
              </w:rPr>
              <w:t>Prestasi Hasil Belajar Siswa</w:t>
            </w:r>
          </w:p>
        </w:tc>
        <w:tc>
          <w:tcPr>
            <w:tcW w:w="1134" w:type="dxa"/>
            <w:tcBorders>
              <w:bottom w:val="nil"/>
            </w:tcBorders>
          </w:tcPr>
          <w:p w14:paraId="7DC1BA2A" w14:textId="77777777" w:rsidR="000D7D53" w:rsidRPr="00647510" w:rsidRDefault="00DF09DD">
            <w:pPr>
              <w:widowControl w:val="0"/>
              <w:ind w:firstLine="0"/>
              <w:jc w:val="center"/>
              <w:rPr>
                <w:sz w:val="24"/>
                <w:szCs w:val="24"/>
              </w:rPr>
            </w:pPr>
            <w:r w:rsidRPr="00647510">
              <w:rPr>
                <w:sz w:val="24"/>
                <w:szCs w:val="24"/>
              </w:rPr>
              <w:t xml:space="preserve"> </w:t>
            </w:r>
          </w:p>
        </w:tc>
        <w:tc>
          <w:tcPr>
            <w:tcW w:w="1276" w:type="dxa"/>
            <w:tcBorders>
              <w:bottom w:val="nil"/>
            </w:tcBorders>
          </w:tcPr>
          <w:p w14:paraId="0C0FC5DC" w14:textId="77777777" w:rsidR="000D7D53" w:rsidRPr="00647510" w:rsidRDefault="00DF09DD">
            <w:pPr>
              <w:widowControl w:val="0"/>
              <w:ind w:firstLine="0"/>
              <w:jc w:val="center"/>
              <w:rPr>
                <w:sz w:val="24"/>
                <w:szCs w:val="24"/>
              </w:rPr>
            </w:pPr>
            <w:r w:rsidRPr="00647510">
              <w:rPr>
                <w:sz w:val="24"/>
                <w:szCs w:val="24"/>
              </w:rPr>
              <w:t>1.000</w:t>
            </w:r>
          </w:p>
        </w:tc>
        <w:tc>
          <w:tcPr>
            <w:tcW w:w="1261" w:type="dxa"/>
            <w:tcBorders>
              <w:bottom w:val="nil"/>
            </w:tcBorders>
          </w:tcPr>
          <w:p w14:paraId="54265247" w14:textId="77777777" w:rsidR="000D7D53" w:rsidRPr="00647510" w:rsidRDefault="00DF09DD">
            <w:pPr>
              <w:widowControl w:val="0"/>
              <w:ind w:firstLine="0"/>
              <w:jc w:val="center"/>
              <w:rPr>
                <w:sz w:val="24"/>
                <w:szCs w:val="24"/>
              </w:rPr>
            </w:pPr>
            <w:r w:rsidRPr="00647510">
              <w:rPr>
                <w:sz w:val="24"/>
                <w:szCs w:val="24"/>
              </w:rPr>
              <w:t>1.000</w:t>
            </w:r>
          </w:p>
        </w:tc>
        <w:tc>
          <w:tcPr>
            <w:tcW w:w="1101" w:type="dxa"/>
            <w:tcBorders>
              <w:bottom w:val="nil"/>
            </w:tcBorders>
          </w:tcPr>
          <w:p w14:paraId="5D2F40F6" w14:textId="77777777" w:rsidR="000D7D53" w:rsidRPr="00647510" w:rsidRDefault="00DF09DD">
            <w:pPr>
              <w:widowControl w:val="0"/>
              <w:ind w:firstLine="0"/>
              <w:jc w:val="center"/>
              <w:rPr>
                <w:sz w:val="24"/>
                <w:szCs w:val="24"/>
              </w:rPr>
            </w:pPr>
            <w:r w:rsidRPr="00647510">
              <w:rPr>
                <w:sz w:val="24"/>
                <w:szCs w:val="24"/>
              </w:rPr>
              <w:t>Reliabel</w:t>
            </w:r>
          </w:p>
        </w:tc>
      </w:tr>
      <w:tr w:rsidR="000D7D53" w14:paraId="4078ED8A" w14:textId="77777777" w:rsidTr="00647510">
        <w:trPr>
          <w:trHeight w:val="340"/>
        </w:trPr>
        <w:tc>
          <w:tcPr>
            <w:tcW w:w="4253" w:type="dxa"/>
            <w:tcBorders>
              <w:top w:val="nil"/>
              <w:bottom w:val="single" w:sz="4" w:space="0" w:color="666666" w:themeColor="text1" w:themeTint="99"/>
            </w:tcBorders>
          </w:tcPr>
          <w:p w14:paraId="2D3994CD" w14:textId="77777777" w:rsidR="000D7D53" w:rsidRPr="00647510" w:rsidRDefault="00DF09DD">
            <w:pPr>
              <w:widowControl w:val="0"/>
              <w:ind w:firstLine="0"/>
              <w:rPr>
                <w:sz w:val="24"/>
                <w:szCs w:val="24"/>
              </w:rPr>
            </w:pPr>
            <w:r w:rsidRPr="00647510">
              <w:rPr>
                <w:sz w:val="24"/>
                <w:szCs w:val="24"/>
              </w:rPr>
              <w:t>Nilai Mata Pelajaran Produktif</w:t>
            </w:r>
          </w:p>
        </w:tc>
        <w:tc>
          <w:tcPr>
            <w:tcW w:w="1134" w:type="dxa"/>
            <w:tcBorders>
              <w:top w:val="nil"/>
              <w:bottom w:val="single" w:sz="4" w:space="0" w:color="666666" w:themeColor="text1" w:themeTint="99"/>
            </w:tcBorders>
          </w:tcPr>
          <w:p w14:paraId="150E4FB9" w14:textId="77777777" w:rsidR="000D7D53" w:rsidRPr="00647510" w:rsidRDefault="00DF09DD">
            <w:pPr>
              <w:widowControl w:val="0"/>
              <w:ind w:firstLine="0"/>
              <w:jc w:val="center"/>
              <w:rPr>
                <w:sz w:val="24"/>
                <w:szCs w:val="24"/>
              </w:rPr>
            </w:pPr>
            <w:r w:rsidRPr="00647510">
              <w:rPr>
                <w:sz w:val="24"/>
                <w:szCs w:val="24"/>
              </w:rPr>
              <w:t>1.000</w:t>
            </w:r>
          </w:p>
        </w:tc>
        <w:tc>
          <w:tcPr>
            <w:tcW w:w="1276" w:type="dxa"/>
            <w:tcBorders>
              <w:top w:val="nil"/>
              <w:bottom w:val="single" w:sz="4" w:space="0" w:color="666666" w:themeColor="text1" w:themeTint="99"/>
            </w:tcBorders>
          </w:tcPr>
          <w:p w14:paraId="6115181D" w14:textId="77777777" w:rsidR="000D7D53" w:rsidRPr="00647510" w:rsidRDefault="00DF09DD">
            <w:pPr>
              <w:widowControl w:val="0"/>
              <w:ind w:firstLine="0"/>
              <w:jc w:val="center"/>
              <w:rPr>
                <w:sz w:val="24"/>
                <w:szCs w:val="24"/>
              </w:rPr>
            </w:pPr>
            <w:r w:rsidRPr="00647510">
              <w:rPr>
                <w:sz w:val="24"/>
                <w:szCs w:val="24"/>
              </w:rPr>
              <w:t xml:space="preserve"> </w:t>
            </w:r>
          </w:p>
        </w:tc>
        <w:tc>
          <w:tcPr>
            <w:tcW w:w="1261" w:type="dxa"/>
            <w:tcBorders>
              <w:top w:val="nil"/>
              <w:bottom w:val="single" w:sz="4" w:space="0" w:color="666666" w:themeColor="text1" w:themeTint="99"/>
            </w:tcBorders>
          </w:tcPr>
          <w:p w14:paraId="014AFB50" w14:textId="77777777" w:rsidR="000D7D53" w:rsidRPr="00647510" w:rsidRDefault="00DF09DD">
            <w:pPr>
              <w:widowControl w:val="0"/>
              <w:ind w:firstLine="0"/>
              <w:jc w:val="center"/>
              <w:rPr>
                <w:sz w:val="24"/>
                <w:szCs w:val="24"/>
              </w:rPr>
            </w:pPr>
            <w:r w:rsidRPr="00647510">
              <w:rPr>
                <w:sz w:val="24"/>
                <w:szCs w:val="24"/>
              </w:rPr>
              <w:t xml:space="preserve"> </w:t>
            </w:r>
          </w:p>
        </w:tc>
        <w:tc>
          <w:tcPr>
            <w:tcW w:w="1101" w:type="dxa"/>
            <w:tcBorders>
              <w:top w:val="nil"/>
              <w:bottom w:val="single" w:sz="4" w:space="0" w:color="666666" w:themeColor="text1" w:themeTint="99"/>
            </w:tcBorders>
          </w:tcPr>
          <w:p w14:paraId="3497D952" w14:textId="77777777" w:rsidR="000D7D53" w:rsidRPr="00647510" w:rsidRDefault="00DF09DD">
            <w:pPr>
              <w:widowControl w:val="0"/>
              <w:ind w:firstLine="0"/>
              <w:jc w:val="center"/>
              <w:rPr>
                <w:sz w:val="24"/>
                <w:szCs w:val="24"/>
              </w:rPr>
            </w:pPr>
            <w:r w:rsidRPr="00647510">
              <w:rPr>
                <w:sz w:val="24"/>
                <w:szCs w:val="24"/>
              </w:rPr>
              <w:t>Valid</w:t>
            </w:r>
          </w:p>
        </w:tc>
      </w:tr>
      <w:tr w:rsidR="000D7D53" w14:paraId="774CBB8F" w14:textId="77777777" w:rsidTr="00647510">
        <w:trPr>
          <w:trHeight w:val="340"/>
        </w:trPr>
        <w:tc>
          <w:tcPr>
            <w:tcW w:w="4253" w:type="dxa"/>
            <w:tcBorders>
              <w:bottom w:val="nil"/>
            </w:tcBorders>
          </w:tcPr>
          <w:p w14:paraId="7A3DA8CC" w14:textId="77777777" w:rsidR="000D7D53" w:rsidRPr="00647510" w:rsidRDefault="00DF09DD">
            <w:pPr>
              <w:widowControl w:val="0"/>
              <w:ind w:firstLine="0"/>
              <w:rPr>
                <w:sz w:val="24"/>
                <w:szCs w:val="24"/>
              </w:rPr>
            </w:pPr>
            <w:r w:rsidRPr="00647510">
              <w:rPr>
                <w:sz w:val="24"/>
                <w:szCs w:val="24"/>
              </w:rPr>
              <w:t>Sarana Pembelajaran</w:t>
            </w:r>
          </w:p>
        </w:tc>
        <w:tc>
          <w:tcPr>
            <w:tcW w:w="1134" w:type="dxa"/>
            <w:tcBorders>
              <w:bottom w:val="nil"/>
            </w:tcBorders>
          </w:tcPr>
          <w:p w14:paraId="2A81A494" w14:textId="77777777" w:rsidR="000D7D53" w:rsidRPr="00647510" w:rsidRDefault="00DF09DD">
            <w:pPr>
              <w:widowControl w:val="0"/>
              <w:ind w:firstLine="0"/>
              <w:jc w:val="center"/>
              <w:rPr>
                <w:sz w:val="24"/>
                <w:szCs w:val="24"/>
              </w:rPr>
            </w:pPr>
            <w:r w:rsidRPr="00647510">
              <w:rPr>
                <w:sz w:val="24"/>
                <w:szCs w:val="24"/>
              </w:rPr>
              <w:t xml:space="preserve"> </w:t>
            </w:r>
          </w:p>
        </w:tc>
        <w:tc>
          <w:tcPr>
            <w:tcW w:w="1276" w:type="dxa"/>
            <w:tcBorders>
              <w:bottom w:val="nil"/>
            </w:tcBorders>
          </w:tcPr>
          <w:p w14:paraId="4A938F04" w14:textId="77777777" w:rsidR="000D7D53" w:rsidRPr="00647510" w:rsidRDefault="00DF09DD">
            <w:pPr>
              <w:widowControl w:val="0"/>
              <w:ind w:firstLine="0"/>
              <w:jc w:val="center"/>
              <w:rPr>
                <w:sz w:val="24"/>
                <w:szCs w:val="24"/>
              </w:rPr>
            </w:pPr>
            <w:r w:rsidRPr="00647510">
              <w:rPr>
                <w:sz w:val="24"/>
                <w:szCs w:val="24"/>
              </w:rPr>
              <w:t>0.884</w:t>
            </w:r>
          </w:p>
        </w:tc>
        <w:tc>
          <w:tcPr>
            <w:tcW w:w="1261" w:type="dxa"/>
            <w:tcBorders>
              <w:bottom w:val="nil"/>
            </w:tcBorders>
          </w:tcPr>
          <w:p w14:paraId="19E270B6" w14:textId="77777777" w:rsidR="000D7D53" w:rsidRPr="00647510" w:rsidRDefault="00DF09DD">
            <w:pPr>
              <w:widowControl w:val="0"/>
              <w:ind w:firstLine="0"/>
              <w:jc w:val="center"/>
              <w:rPr>
                <w:sz w:val="24"/>
                <w:szCs w:val="24"/>
              </w:rPr>
            </w:pPr>
            <w:r w:rsidRPr="00647510">
              <w:rPr>
                <w:sz w:val="24"/>
                <w:szCs w:val="24"/>
              </w:rPr>
              <w:t>0.914</w:t>
            </w:r>
          </w:p>
        </w:tc>
        <w:tc>
          <w:tcPr>
            <w:tcW w:w="1101" w:type="dxa"/>
            <w:tcBorders>
              <w:bottom w:val="nil"/>
            </w:tcBorders>
          </w:tcPr>
          <w:p w14:paraId="1F0AAAF2" w14:textId="77777777" w:rsidR="000D7D53" w:rsidRPr="00647510" w:rsidRDefault="00DF09DD">
            <w:pPr>
              <w:widowControl w:val="0"/>
              <w:ind w:firstLine="0"/>
              <w:jc w:val="center"/>
              <w:rPr>
                <w:sz w:val="24"/>
                <w:szCs w:val="24"/>
              </w:rPr>
            </w:pPr>
            <w:r w:rsidRPr="00647510">
              <w:rPr>
                <w:sz w:val="24"/>
                <w:szCs w:val="24"/>
              </w:rPr>
              <w:t>Reliabel</w:t>
            </w:r>
          </w:p>
        </w:tc>
      </w:tr>
      <w:tr w:rsidR="001129FD" w14:paraId="21E3DEBB" w14:textId="77777777" w:rsidTr="00647510">
        <w:trPr>
          <w:trHeight w:val="340"/>
        </w:trPr>
        <w:tc>
          <w:tcPr>
            <w:tcW w:w="4253" w:type="dxa"/>
            <w:tcBorders>
              <w:top w:val="nil"/>
              <w:bottom w:val="nil"/>
            </w:tcBorders>
          </w:tcPr>
          <w:p w14:paraId="55C45F40" w14:textId="77777777" w:rsidR="001129FD" w:rsidRPr="00647510" w:rsidRDefault="001129FD" w:rsidP="001129FD">
            <w:pPr>
              <w:widowControl w:val="0"/>
              <w:ind w:firstLine="0"/>
              <w:rPr>
                <w:sz w:val="24"/>
                <w:szCs w:val="24"/>
              </w:rPr>
            </w:pPr>
            <w:r w:rsidRPr="00647510">
              <w:rPr>
                <w:sz w:val="24"/>
                <w:szCs w:val="24"/>
              </w:rPr>
              <w:t>X.1.1 Buku teks siswa</w:t>
            </w:r>
          </w:p>
        </w:tc>
        <w:tc>
          <w:tcPr>
            <w:tcW w:w="1134" w:type="dxa"/>
            <w:tcBorders>
              <w:top w:val="nil"/>
              <w:bottom w:val="nil"/>
            </w:tcBorders>
          </w:tcPr>
          <w:p w14:paraId="6986EF4B" w14:textId="4590FA69" w:rsidR="001129FD" w:rsidRPr="00647510" w:rsidRDefault="001129FD" w:rsidP="001129FD">
            <w:pPr>
              <w:widowControl w:val="0"/>
              <w:ind w:firstLine="0"/>
              <w:jc w:val="center"/>
              <w:rPr>
                <w:sz w:val="24"/>
                <w:szCs w:val="24"/>
              </w:rPr>
            </w:pPr>
            <w:r w:rsidRPr="00647510">
              <w:t>0.767</w:t>
            </w:r>
          </w:p>
        </w:tc>
        <w:tc>
          <w:tcPr>
            <w:tcW w:w="1276" w:type="dxa"/>
            <w:tcBorders>
              <w:top w:val="nil"/>
              <w:bottom w:val="nil"/>
            </w:tcBorders>
          </w:tcPr>
          <w:p w14:paraId="7896F04D"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518DB4EE"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4462EB26"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1F03221A" w14:textId="77777777" w:rsidTr="00647510">
        <w:trPr>
          <w:trHeight w:val="340"/>
        </w:trPr>
        <w:tc>
          <w:tcPr>
            <w:tcW w:w="4253" w:type="dxa"/>
            <w:tcBorders>
              <w:top w:val="nil"/>
              <w:bottom w:val="nil"/>
            </w:tcBorders>
          </w:tcPr>
          <w:p w14:paraId="3DE4822D" w14:textId="77777777" w:rsidR="001129FD" w:rsidRPr="00647510" w:rsidRDefault="001129FD" w:rsidP="001129FD">
            <w:pPr>
              <w:widowControl w:val="0"/>
              <w:ind w:firstLine="0"/>
              <w:rPr>
                <w:sz w:val="24"/>
                <w:szCs w:val="24"/>
              </w:rPr>
            </w:pPr>
            <w:r w:rsidRPr="00647510">
              <w:rPr>
                <w:sz w:val="24"/>
                <w:szCs w:val="24"/>
              </w:rPr>
              <w:t>X.1.2 Komputer yang memadai</w:t>
            </w:r>
          </w:p>
        </w:tc>
        <w:tc>
          <w:tcPr>
            <w:tcW w:w="1134" w:type="dxa"/>
            <w:tcBorders>
              <w:top w:val="nil"/>
              <w:bottom w:val="nil"/>
            </w:tcBorders>
          </w:tcPr>
          <w:p w14:paraId="0262D4D0" w14:textId="5EE28E2F" w:rsidR="001129FD" w:rsidRPr="00647510" w:rsidRDefault="001129FD" w:rsidP="001129FD">
            <w:pPr>
              <w:widowControl w:val="0"/>
              <w:ind w:firstLine="0"/>
              <w:jc w:val="center"/>
              <w:rPr>
                <w:sz w:val="24"/>
                <w:szCs w:val="24"/>
              </w:rPr>
            </w:pPr>
            <w:r w:rsidRPr="00647510">
              <w:t>0.817</w:t>
            </w:r>
          </w:p>
        </w:tc>
        <w:tc>
          <w:tcPr>
            <w:tcW w:w="1276" w:type="dxa"/>
            <w:tcBorders>
              <w:top w:val="nil"/>
              <w:bottom w:val="nil"/>
            </w:tcBorders>
          </w:tcPr>
          <w:p w14:paraId="248AE896"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00097EBE"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074FE4A4"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186BF0E2" w14:textId="77777777" w:rsidTr="00647510">
        <w:trPr>
          <w:trHeight w:val="340"/>
        </w:trPr>
        <w:tc>
          <w:tcPr>
            <w:tcW w:w="4253" w:type="dxa"/>
            <w:tcBorders>
              <w:top w:val="nil"/>
              <w:bottom w:val="nil"/>
            </w:tcBorders>
          </w:tcPr>
          <w:p w14:paraId="563FFB41" w14:textId="77777777" w:rsidR="001129FD" w:rsidRPr="00647510" w:rsidRDefault="001129FD" w:rsidP="001129FD">
            <w:pPr>
              <w:widowControl w:val="0"/>
              <w:ind w:firstLine="0"/>
              <w:rPr>
                <w:sz w:val="24"/>
                <w:szCs w:val="24"/>
              </w:rPr>
            </w:pPr>
            <w:r w:rsidRPr="00647510">
              <w:rPr>
                <w:sz w:val="24"/>
                <w:szCs w:val="24"/>
              </w:rPr>
              <w:t>X.1.3 Buku / Modul referensi</w:t>
            </w:r>
          </w:p>
        </w:tc>
        <w:tc>
          <w:tcPr>
            <w:tcW w:w="1134" w:type="dxa"/>
            <w:tcBorders>
              <w:top w:val="nil"/>
              <w:bottom w:val="nil"/>
            </w:tcBorders>
          </w:tcPr>
          <w:p w14:paraId="6F96E2FF" w14:textId="1D5D4DA0" w:rsidR="001129FD" w:rsidRPr="00647510" w:rsidRDefault="001129FD" w:rsidP="001129FD">
            <w:pPr>
              <w:widowControl w:val="0"/>
              <w:ind w:firstLine="0"/>
              <w:jc w:val="center"/>
              <w:rPr>
                <w:sz w:val="24"/>
                <w:szCs w:val="24"/>
              </w:rPr>
            </w:pPr>
            <w:r w:rsidRPr="00647510">
              <w:t>0.838</w:t>
            </w:r>
          </w:p>
        </w:tc>
        <w:tc>
          <w:tcPr>
            <w:tcW w:w="1276" w:type="dxa"/>
            <w:tcBorders>
              <w:top w:val="nil"/>
              <w:bottom w:val="nil"/>
            </w:tcBorders>
          </w:tcPr>
          <w:p w14:paraId="0A8F508B"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37119A5F"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395BF8FE"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2165AF54" w14:textId="77777777" w:rsidTr="00647510">
        <w:trPr>
          <w:trHeight w:val="340"/>
        </w:trPr>
        <w:tc>
          <w:tcPr>
            <w:tcW w:w="4253" w:type="dxa"/>
            <w:tcBorders>
              <w:top w:val="nil"/>
              <w:bottom w:val="nil"/>
            </w:tcBorders>
          </w:tcPr>
          <w:p w14:paraId="0004C1F5" w14:textId="77777777" w:rsidR="001129FD" w:rsidRPr="00647510" w:rsidRDefault="001129FD" w:rsidP="001129FD">
            <w:pPr>
              <w:widowControl w:val="0"/>
              <w:ind w:firstLine="0"/>
              <w:rPr>
                <w:sz w:val="24"/>
                <w:szCs w:val="24"/>
              </w:rPr>
            </w:pPr>
            <w:r w:rsidRPr="00647510">
              <w:rPr>
                <w:sz w:val="24"/>
                <w:szCs w:val="24"/>
              </w:rPr>
              <w:t>X.1.4 Infocus yang memadai</w:t>
            </w:r>
          </w:p>
        </w:tc>
        <w:tc>
          <w:tcPr>
            <w:tcW w:w="1134" w:type="dxa"/>
            <w:tcBorders>
              <w:top w:val="nil"/>
              <w:bottom w:val="nil"/>
            </w:tcBorders>
          </w:tcPr>
          <w:p w14:paraId="51917BCA" w14:textId="4F640F68" w:rsidR="001129FD" w:rsidRPr="00647510" w:rsidRDefault="001129FD" w:rsidP="001129FD">
            <w:pPr>
              <w:widowControl w:val="0"/>
              <w:ind w:firstLine="0"/>
              <w:jc w:val="center"/>
              <w:rPr>
                <w:sz w:val="24"/>
                <w:szCs w:val="24"/>
              </w:rPr>
            </w:pPr>
            <w:r w:rsidRPr="00647510">
              <w:t>0.836</w:t>
            </w:r>
          </w:p>
        </w:tc>
        <w:tc>
          <w:tcPr>
            <w:tcW w:w="1276" w:type="dxa"/>
            <w:tcBorders>
              <w:top w:val="nil"/>
              <w:bottom w:val="nil"/>
            </w:tcBorders>
          </w:tcPr>
          <w:p w14:paraId="5546DF88"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1AFA425E"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0DD0E173"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0ACD70EE" w14:textId="77777777" w:rsidTr="00647510">
        <w:trPr>
          <w:trHeight w:val="340"/>
        </w:trPr>
        <w:tc>
          <w:tcPr>
            <w:tcW w:w="4253" w:type="dxa"/>
            <w:tcBorders>
              <w:top w:val="nil"/>
              <w:bottom w:val="single" w:sz="4" w:space="0" w:color="666666" w:themeColor="text1" w:themeTint="99"/>
            </w:tcBorders>
          </w:tcPr>
          <w:p w14:paraId="5503E5FB" w14:textId="4C59045C" w:rsidR="001129FD" w:rsidRPr="00647510" w:rsidRDefault="001129FD" w:rsidP="00647510">
            <w:pPr>
              <w:widowControl w:val="0"/>
              <w:ind w:firstLine="0"/>
              <w:rPr>
                <w:sz w:val="24"/>
                <w:szCs w:val="24"/>
              </w:rPr>
            </w:pPr>
            <w:r w:rsidRPr="00647510">
              <w:rPr>
                <w:sz w:val="24"/>
                <w:szCs w:val="24"/>
              </w:rPr>
              <w:t>X.1.5 Alat &amp; Bahan Praktikum memadai</w:t>
            </w:r>
          </w:p>
        </w:tc>
        <w:tc>
          <w:tcPr>
            <w:tcW w:w="1134" w:type="dxa"/>
            <w:tcBorders>
              <w:top w:val="nil"/>
              <w:bottom w:val="single" w:sz="4" w:space="0" w:color="666666" w:themeColor="text1" w:themeTint="99"/>
            </w:tcBorders>
          </w:tcPr>
          <w:p w14:paraId="119ABE6E" w14:textId="12118563" w:rsidR="001129FD" w:rsidRPr="00647510" w:rsidRDefault="001129FD" w:rsidP="001129FD">
            <w:pPr>
              <w:widowControl w:val="0"/>
              <w:ind w:firstLine="0"/>
              <w:jc w:val="center"/>
              <w:rPr>
                <w:sz w:val="24"/>
                <w:szCs w:val="24"/>
              </w:rPr>
            </w:pPr>
            <w:r w:rsidRPr="00647510">
              <w:t>0.867</w:t>
            </w:r>
          </w:p>
        </w:tc>
        <w:tc>
          <w:tcPr>
            <w:tcW w:w="1276" w:type="dxa"/>
            <w:tcBorders>
              <w:top w:val="nil"/>
              <w:bottom w:val="single" w:sz="4" w:space="0" w:color="666666" w:themeColor="text1" w:themeTint="99"/>
            </w:tcBorders>
          </w:tcPr>
          <w:p w14:paraId="7888392E"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single" w:sz="4" w:space="0" w:color="666666" w:themeColor="text1" w:themeTint="99"/>
            </w:tcBorders>
          </w:tcPr>
          <w:p w14:paraId="1D0694E5"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single" w:sz="4" w:space="0" w:color="666666" w:themeColor="text1" w:themeTint="99"/>
            </w:tcBorders>
          </w:tcPr>
          <w:p w14:paraId="208AE059" w14:textId="77777777" w:rsidR="001129FD" w:rsidRPr="00647510" w:rsidRDefault="001129FD" w:rsidP="001129FD">
            <w:pPr>
              <w:widowControl w:val="0"/>
              <w:ind w:firstLine="0"/>
              <w:jc w:val="center"/>
              <w:rPr>
                <w:sz w:val="24"/>
                <w:szCs w:val="24"/>
              </w:rPr>
            </w:pPr>
            <w:r w:rsidRPr="00647510">
              <w:rPr>
                <w:sz w:val="24"/>
                <w:szCs w:val="24"/>
              </w:rPr>
              <w:t>Valid</w:t>
            </w:r>
          </w:p>
        </w:tc>
      </w:tr>
      <w:tr w:rsidR="000D7D53" w14:paraId="3918DC22" w14:textId="77777777" w:rsidTr="00647510">
        <w:trPr>
          <w:trHeight w:val="340"/>
        </w:trPr>
        <w:tc>
          <w:tcPr>
            <w:tcW w:w="4253" w:type="dxa"/>
            <w:tcBorders>
              <w:bottom w:val="nil"/>
            </w:tcBorders>
          </w:tcPr>
          <w:p w14:paraId="06720F97" w14:textId="77777777" w:rsidR="000D7D53" w:rsidRPr="00647510" w:rsidRDefault="00DF09DD">
            <w:pPr>
              <w:widowControl w:val="0"/>
              <w:ind w:firstLine="0"/>
              <w:rPr>
                <w:sz w:val="24"/>
                <w:szCs w:val="24"/>
              </w:rPr>
            </w:pPr>
            <w:r w:rsidRPr="00647510">
              <w:rPr>
                <w:sz w:val="24"/>
                <w:szCs w:val="24"/>
              </w:rPr>
              <w:t>Kompetensi Guru</w:t>
            </w:r>
          </w:p>
        </w:tc>
        <w:tc>
          <w:tcPr>
            <w:tcW w:w="1134" w:type="dxa"/>
            <w:tcBorders>
              <w:bottom w:val="nil"/>
            </w:tcBorders>
          </w:tcPr>
          <w:p w14:paraId="60CCBF03" w14:textId="77777777" w:rsidR="000D7D53" w:rsidRPr="00647510" w:rsidRDefault="00DF09DD">
            <w:pPr>
              <w:widowControl w:val="0"/>
              <w:ind w:firstLine="0"/>
              <w:jc w:val="center"/>
              <w:rPr>
                <w:sz w:val="24"/>
                <w:szCs w:val="24"/>
              </w:rPr>
            </w:pPr>
            <w:r w:rsidRPr="00647510">
              <w:rPr>
                <w:sz w:val="24"/>
                <w:szCs w:val="24"/>
              </w:rPr>
              <w:t xml:space="preserve"> </w:t>
            </w:r>
          </w:p>
        </w:tc>
        <w:tc>
          <w:tcPr>
            <w:tcW w:w="1276" w:type="dxa"/>
            <w:tcBorders>
              <w:bottom w:val="nil"/>
            </w:tcBorders>
          </w:tcPr>
          <w:p w14:paraId="29C8C7E8" w14:textId="50C2992F" w:rsidR="000D7D53" w:rsidRPr="00647510" w:rsidRDefault="001129FD">
            <w:pPr>
              <w:widowControl w:val="0"/>
              <w:ind w:firstLine="0"/>
              <w:jc w:val="center"/>
              <w:rPr>
                <w:sz w:val="24"/>
                <w:szCs w:val="24"/>
              </w:rPr>
            </w:pPr>
            <w:r w:rsidRPr="00647510">
              <w:rPr>
                <w:sz w:val="24"/>
                <w:szCs w:val="24"/>
              </w:rPr>
              <w:t>0.874</w:t>
            </w:r>
          </w:p>
        </w:tc>
        <w:tc>
          <w:tcPr>
            <w:tcW w:w="1261" w:type="dxa"/>
            <w:tcBorders>
              <w:bottom w:val="nil"/>
            </w:tcBorders>
          </w:tcPr>
          <w:p w14:paraId="16A9E5C0" w14:textId="77777777" w:rsidR="000D7D53" w:rsidRPr="00647510" w:rsidRDefault="00DF09DD">
            <w:pPr>
              <w:widowControl w:val="0"/>
              <w:ind w:firstLine="0"/>
              <w:jc w:val="center"/>
              <w:rPr>
                <w:sz w:val="24"/>
                <w:szCs w:val="24"/>
              </w:rPr>
            </w:pPr>
            <w:r w:rsidRPr="00647510">
              <w:rPr>
                <w:sz w:val="24"/>
                <w:szCs w:val="24"/>
              </w:rPr>
              <w:t>0.907</w:t>
            </w:r>
          </w:p>
        </w:tc>
        <w:tc>
          <w:tcPr>
            <w:tcW w:w="1101" w:type="dxa"/>
            <w:tcBorders>
              <w:bottom w:val="nil"/>
            </w:tcBorders>
          </w:tcPr>
          <w:p w14:paraId="0EDFC1C2" w14:textId="77777777" w:rsidR="000D7D53" w:rsidRPr="00647510" w:rsidRDefault="00DF09DD">
            <w:pPr>
              <w:widowControl w:val="0"/>
              <w:ind w:firstLine="0"/>
              <w:jc w:val="center"/>
              <w:rPr>
                <w:sz w:val="24"/>
                <w:szCs w:val="24"/>
              </w:rPr>
            </w:pPr>
            <w:r w:rsidRPr="00647510">
              <w:rPr>
                <w:sz w:val="24"/>
                <w:szCs w:val="24"/>
              </w:rPr>
              <w:t>Reliabel</w:t>
            </w:r>
          </w:p>
        </w:tc>
      </w:tr>
      <w:tr w:rsidR="001129FD" w14:paraId="19BDEFB3" w14:textId="77777777" w:rsidTr="00647510">
        <w:trPr>
          <w:trHeight w:val="340"/>
        </w:trPr>
        <w:tc>
          <w:tcPr>
            <w:tcW w:w="4253" w:type="dxa"/>
            <w:tcBorders>
              <w:top w:val="nil"/>
              <w:bottom w:val="nil"/>
            </w:tcBorders>
          </w:tcPr>
          <w:p w14:paraId="6EF13E66" w14:textId="1CA8235A" w:rsidR="001129FD" w:rsidRPr="00647510" w:rsidRDefault="001129FD" w:rsidP="00647510">
            <w:pPr>
              <w:widowControl w:val="0"/>
              <w:ind w:firstLine="0"/>
              <w:rPr>
                <w:sz w:val="24"/>
                <w:szCs w:val="24"/>
              </w:rPr>
            </w:pPr>
            <w:r w:rsidRPr="00647510">
              <w:rPr>
                <w:sz w:val="24"/>
                <w:szCs w:val="24"/>
              </w:rPr>
              <w:t xml:space="preserve">X.2.1 Menggunakan media </w:t>
            </w:r>
            <w:r w:rsidR="00925978" w:rsidRPr="00647510">
              <w:rPr>
                <w:sz w:val="24"/>
                <w:szCs w:val="24"/>
              </w:rPr>
              <w:t>dengan baik</w:t>
            </w:r>
          </w:p>
        </w:tc>
        <w:tc>
          <w:tcPr>
            <w:tcW w:w="1134" w:type="dxa"/>
            <w:tcBorders>
              <w:top w:val="nil"/>
              <w:bottom w:val="nil"/>
            </w:tcBorders>
          </w:tcPr>
          <w:p w14:paraId="37F3C7EA" w14:textId="5F4580B6" w:rsidR="001129FD" w:rsidRPr="00647510" w:rsidRDefault="001129FD" w:rsidP="001129FD">
            <w:pPr>
              <w:widowControl w:val="0"/>
              <w:ind w:firstLine="0"/>
              <w:jc w:val="center"/>
              <w:rPr>
                <w:sz w:val="24"/>
                <w:szCs w:val="24"/>
              </w:rPr>
            </w:pPr>
            <w:r w:rsidRPr="00647510">
              <w:t>0.823</w:t>
            </w:r>
          </w:p>
        </w:tc>
        <w:tc>
          <w:tcPr>
            <w:tcW w:w="1276" w:type="dxa"/>
            <w:tcBorders>
              <w:top w:val="nil"/>
              <w:bottom w:val="nil"/>
            </w:tcBorders>
          </w:tcPr>
          <w:p w14:paraId="1E493566"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79925847"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7E518DE8"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603DAFD7" w14:textId="77777777" w:rsidTr="00647510">
        <w:trPr>
          <w:trHeight w:val="340"/>
        </w:trPr>
        <w:tc>
          <w:tcPr>
            <w:tcW w:w="4253" w:type="dxa"/>
            <w:tcBorders>
              <w:top w:val="nil"/>
              <w:bottom w:val="nil"/>
            </w:tcBorders>
          </w:tcPr>
          <w:p w14:paraId="26A16797" w14:textId="77777777" w:rsidR="001129FD" w:rsidRPr="00647510" w:rsidRDefault="001129FD" w:rsidP="001129FD">
            <w:pPr>
              <w:widowControl w:val="0"/>
              <w:ind w:firstLine="0"/>
              <w:rPr>
                <w:sz w:val="24"/>
                <w:szCs w:val="24"/>
              </w:rPr>
            </w:pPr>
            <w:r w:rsidRPr="00647510">
              <w:rPr>
                <w:sz w:val="24"/>
                <w:szCs w:val="24"/>
              </w:rPr>
              <w:t>X.2.2 Ramah &amp; Adil</w:t>
            </w:r>
          </w:p>
        </w:tc>
        <w:tc>
          <w:tcPr>
            <w:tcW w:w="1134" w:type="dxa"/>
            <w:tcBorders>
              <w:top w:val="nil"/>
              <w:bottom w:val="nil"/>
            </w:tcBorders>
          </w:tcPr>
          <w:p w14:paraId="190FE339" w14:textId="0E220122" w:rsidR="001129FD" w:rsidRPr="00647510" w:rsidRDefault="001129FD" w:rsidP="001129FD">
            <w:pPr>
              <w:widowControl w:val="0"/>
              <w:ind w:firstLine="0"/>
              <w:jc w:val="center"/>
              <w:rPr>
                <w:sz w:val="24"/>
                <w:szCs w:val="24"/>
              </w:rPr>
            </w:pPr>
            <w:r w:rsidRPr="00647510">
              <w:t>0.873</w:t>
            </w:r>
          </w:p>
        </w:tc>
        <w:tc>
          <w:tcPr>
            <w:tcW w:w="1276" w:type="dxa"/>
            <w:tcBorders>
              <w:top w:val="nil"/>
              <w:bottom w:val="nil"/>
            </w:tcBorders>
          </w:tcPr>
          <w:p w14:paraId="118CD39B"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629EA93D"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7BCF7162"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5E0E8374" w14:textId="77777777" w:rsidTr="00647510">
        <w:trPr>
          <w:trHeight w:val="340"/>
        </w:trPr>
        <w:tc>
          <w:tcPr>
            <w:tcW w:w="4253" w:type="dxa"/>
            <w:tcBorders>
              <w:top w:val="nil"/>
              <w:bottom w:val="nil"/>
            </w:tcBorders>
          </w:tcPr>
          <w:p w14:paraId="398FB308" w14:textId="77777777" w:rsidR="001129FD" w:rsidRPr="00647510" w:rsidRDefault="001129FD" w:rsidP="001129FD">
            <w:pPr>
              <w:widowControl w:val="0"/>
              <w:ind w:firstLine="0"/>
              <w:rPr>
                <w:sz w:val="24"/>
                <w:szCs w:val="24"/>
              </w:rPr>
            </w:pPr>
            <w:r w:rsidRPr="00647510">
              <w:rPr>
                <w:sz w:val="24"/>
                <w:szCs w:val="24"/>
              </w:rPr>
              <w:t>X.2.3 Menguasai materi</w:t>
            </w:r>
          </w:p>
        </w:tc>
        <w:tc>
          <w:tcPr>
            <w:tcW w:w="1134" w:type="dxa"/>
            <w:tcBorders>
              <w:top w:val="nil"/>
              <w:bottom w:val="nil"/>
            </w:tcBorders>
          </w:tcPr>
          <w:p w14:paraId="58D41145" w14:textId="052CD619" w:rsidR="001129FD" w:rsidRPr="00647510" w:rsidRDefault="001129FD" w:rsidP="001129FD">
            <w:pPr>
              <w:widowControl w:val="0"/>
              <w:ind w:firstLine="0"/>
              <w:jc w:val="center"/>
              <w:rPr>
                <w:sz w:val="24"/>
                <w:szCs w:val="24"/>
              </w:rPr>
            </w:pPr>
            <w:r w:rsidRPr="00647510">
              <w:t>0.828</w:t>
            </w:r>
          </w:p>
        </w:tc>
        <w:tc>
          <w:tcPr>
            <w:tcW w:w="1276" w:type="dxa"/>
            <w:tcBorders>
              <w:top w:val="nil"/>
              <w:bottom w:val="nil"/>
            </w:tcBorders>
          </w:tcPr>
          <w:p w14:paraId="5AA77C53"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66596A72"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0F557FA5"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4F2737F9" w14:textId="77777777" w:rsidTr="00647510">
        <w:trPr>
          <w:trHeight w:val="340"/>
        </w:trPr>
        <w:tc>
          <w:tcPr>
            <w:tcW w:w="4253" w:type="dxa"/>
            <w:tcBorders>
              <w:top w:val="nil"/>
              <w:bottom w:val="single" w:sz="4" w:space="0" w:color="666666" w:themeColor="text1" w:themeTint="99"/>
            </w:tcBorders>
          </w:tcPr>
          <w:p w14:paraId="6DD5E0EA" w14:textId="77777777" w:rsidR="001129FD" w:rsidRPr="00647510" w:rsidRDefault="001129FD" w:rsidP="001129FD">
            <w:pPr>
              <w:widowControl w:val="0"/>
              <w:ind w:firstLine="0"/>
              <w:rPr>
                <w:sz w:val="24"/>
                <w:szCs w:val="24"/>
              </w:rPr>
            </w:pPr>
            <w:r w:rsidRPr="00647510">
              <w:rPr>
                <w:sz w:val="24"/>
                <w:szCs w:val="24"/>
              </w:rPr>
              <w:t>X.2.4 Penguasaan kelas</w:t>
            </w:r>
          </w:p>
        </w:tc>
        <w:tc>
          <w:tcPr>
            <w:tcW w:w="1134" w:type="dxa"/>
            <w:tcBorders>
              <w:top w:val="nil"/>
              <w:bottom w:val="single" w:sz="4" w:space="0" w:color="666666" w:themeColor="text1" w:themeTint="99"/>
            </w:tcBorders>
          </w:tcPr>
          <w:p w14:paraId="412260CD" w14:textId="37B4F30A" w:rsidR="001129FD" w:rsidRPr="00647510" w:rsidRDefault="001129FD" w:rsidP="001129FD">
            <w:pPr>
              <w:widowControl w:val="0"/>
              <w:ind w:firstLine="0"/>
              <w:jc w:val="center"/>
              <w:rPr>
                <w:sz w:val="24"/>
                <w:szCs w:val="24"/>
              </w:rPr>
            </w:pPr>
            <w:r w:rsidRPr="00647510">
              <w:t>0.845</w:t>
            </w:r>
          </w:p>
        </w:tc>
        <w:tc>
          <w:tcPr>
            <w:tcW w:w="1276" w:type="dxa"/>
            <w:tcBorders>
              <w:top w:val="nil"/>
              <w:bottom w:val="single" w:sz="4" w:space="0" w:color="666666" w:themeColor="text1" w:themeTint="99"/>
            </w:tcBorders>
          </w:tcPr>
          <w:p w14:paraId="5EE8729C"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single" w:sz="4" w:space="0" w:color="666666" w:themeColor="text1" w:themeTint="99"/>
            </w:tcBorders>
          </w:tcPr>
          <w:p w14:paraId="1681B838"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single" w:sz="4" w:space="0" w:color="666666" w:themeColor="text1" w:themeTint="99"/>
            </w:tcBorders>
          </w:tcPr>
          <w:p w14:paraId="09850541" w14:textId="77777777" w:rsidR="001129FD" w:rsidRPr="00647510" w:rsidRDefault="001129FD" w:rsidP="001129FD">
            <w:pPr>
              <w:widowControl w:val="0"/>
              <w:ind w:firstLine="0"/>
              <w:jc w:val="center"/>
              <w:rPr>
                <w:sz w:val="24"/>
                <w:szCs w:val="24"/>
              </w:rPr>
            </w:pPr>
            <w:r w:rsidRPr="00647510">
              <w:rPr>
                <w:sz w:val="24"/>
                <w:szCs w:val="24"/>
              </w:rPr>
              <w:t>Valid</w:t>
            </w:r>
          </w:p>
        </w:tc>
      </w:tr>
      <w:tr w:rsidR="000D7D53" w14:paraId="0E5CD7A5" w14:textId="77777777" w:rsidTr="00647510">
        <w:trPr>
          <w:trHeight w:val="340"/>
        </w:trPr>
        <w:tc>
          <w:tcPr>
            <w:tcW w:w="4253" w:type="dxa"/>
            <w:tcBorders>
              <w:bottom w:val="nil"/>
            </w:tcBorders>
          </w:tcPr>
          <w:p w14:paraId="2E9B2F7D" w14:textId="77777777" w:rsidR="000D7D53" w:rsidRPr="00647510" w:rsidRDefault="00DF09DD">
            <w:pPr>
              <w:widowControl w:val="0"/>
              <w:ind w:firstLine="0"/>
              <w:rPr>
                <w:sz w:val="24"/>
                <w:szCs w:val="24"/>
              </w:rPr>
            </w:pPr>
            <w:r w:rsidRPr="00647510">
              <w:rPr>
                <w:sz w:val="24"/>
                <w:szCs w:val="24"/>
              </w:rPr>
              <w:t>Motivasi Prestasi</w:t>
            </w:r>
          </w:p>
        </w:tc>
        <w:tc>
          <w:tcPr>
            <w:tcW w:w="1134" w:type="dxa"/>
            <w:tcBorders>
              <w:bottom w:val="nil"/>
            </w:tcBorders>
          </w:tcPr>
          <w:p w14:paraId="127994B2" w14:textId="77777777" w:rsidR="000D7D53" w:rsidRPr="00647510" w:rsidRDefault="00DF09DD">
            <w:pPr>
              <w:widowControl w:val="0"/>
              <w:ind w:firstLine="0"/>
              <w:jc w:val="center"/>
              <w:rPr>
                <w:sz w:val="24"/>
                <w:szCs w:val="24"/>
              </w:rPr>
            </w:pPr>
            <w:r w:rsidRPr="00647510">
              <w:rPr>
                <w:sz w:val="24"/>
                <w:szCs w:val="24"/>
              </w:rPr>
              <w:t xml:space="preserve"> </w:t>
            </w:r>
          </w:p>
        </w:tc>
        <w:tc>
          <w:tcPr>
            <w:tcW w:w="1276" w:type="dxa"/>
            <w:tcBorders>
              <w:bottom w:val="nil"/>
            </w:tcBorders>
          </w:tcPr>
          <w:p w14:paraId="5D4A32AD" w14:textId="77777777" w:rsidR="000D7D53" w:rsidRPr="00647510" w:rsidRDefault="00DF09DD">
            <w:pPr>
              <w:widowControl w:val="0"/>
              <w:ind w:firstLine="0"/>
              <w:jc w:val="center"/>
              <w:rPr>
                <w:sz w:val="24"/>
                <w:szCs w:val="24"/>
              </w:rPr>
            </w:pPr>
            <w:r w:rsidRPr="00647510">
              <w:rPr>
                <w:sz w:val="24"/>
                <w:szCs w:val="24"/>
              </w:rPr>
              <w:t>0.790</w:t>
            </w:r>
          </w:p>
        </w:tc>
        <w:tc>
          <w:tcPr>
            <w:tcW w:w="1261" w:type="dxa"/>
            <w:tcBorders>
              <w:bottom w:val="nil"/>
            </w:tcBorders>
          </w:tcPr>
          <w:p w14:paraId="0286F1AA" w14:textId="77777777" w:rsidR="000D7D53" w:rsidRPr="00647510" w:rsidRDefault="00DF09DD">
            <w:pPr>
              <w:widowControl w:val="0"/>
              <w:ind w:firstLine="0"/>
              <w:jc w:val="center"/>
              <w:rPr>
                <w:sz w:val="24"/>
                <w:szCs w:val="24"/>
              </w:rPr>
            </w:pPr>
            <w:r w:rsidRPr="00647510">
              <w:rPr>
                <w:sz w:val="24"/>
                <w:szCs w:val="24"/>
              </w:rPr>
              <w:t>0.871</w:t>
            </w:r>
          </w:p>
        </w:tc>
        <w:tc>
          <w:tcPr>
            <w:tcW w:w="1101" w:type="dxa"/>
            <w:tcBorders>
              <w:bottom w:val="nil"/>
            </w:tcBorders>
          </w:tcPr>
          <w:p w14:paraId="0DF1BFEE" w14:textId="77777777" w:rsidR="000D7D53" w:rsidRPr="00647510" w:rsidRDefault="00DF09DD">
            <w:pPr>
              <w:widowControl w:val="0"/>
              <w:ind w:firstLine="0"/>
              <w:jc w:val="center"/>
              <w:rPr>
                <w:sz w:val="24"/>
                <w:szCs w:val="24"/>
              </w:rPr>
            </w:pPr>
            <w:r w:rsidRPr="00647510">
              <w:rPr>
                <w:sz w:val="24"/>
                <w:szCs w:val="24"/>
              </w:rPr>
              <w:t>Reliabel</w:t>
            </w:r>
          </w:p>
        </w:tc>
      </w:tr>
      <w:tr w:rsidR="001129FD" w14:paraId="6C869920" w14:textId="77777777" w:rsidTr="00647510">
        <w:trPr>
          <w:trHeight w:val="340"/>
        </w:trPr>
        <w:tc>
          <w:tcPr>
            <w:tcW w:w="4253" w:type="dxa"/>
            <w:tcBorders>
              <w:top w:val="nil"/>
              <w:bottom w:val="nil"/>
            </w:tcBorders>
          </w:tcPr>
          <w:p w14:paraId="1AC998AE" w14:textId="77777777" w:rsidR="001129FD" w:rsidRPr="00647510" w:rsidRDefault="001129FD" w:rsidP="001129FD">
            <w:pPr>
              <w:widowControl w:val="0"/>
              <w:ind w:firstLine="0"/>
              <w:rPr>
                <w:sz w:val="24"/>
                <w:szCs w:val="24"/>
              </w:rPr>
            </w:pPr>
            <w:r w:rsidRPr="00647510">
              <w:rPr>
                <w:sz w:val="24"/>
                <w:szCs w:val="24"/>
              </w:rPr>
              <w:t>X.3.1 Ketertarikan terhadap tugas</w:t>
            </w:r>
          </w:p>
        </w:tc>
        <w:tc>
          <w:tcPr>
            <w:tcW w:w="1134" w:type="dxa"/>
            <w:tcBorders>
              <w:top w:val="nil"/>
              <w:bottom w:val="nil"/>
            </w:tcBorders>
          </w:tcPr>
          <w:p w14:paraId="42F3067B" w14:textId="291C8672" w:rsidR="001129FD" w:rsidRPr="00647510" w:rsidRDefault="001129FD" w:rsidP="001129FD">
            <w:pPr>
              <w:widowControl w:val="0"/>
              <w:ind w:firstLine="0"/>
              <w:jc w:val="center"/>
              <w:rPr>
                <w:sz w:val="24"/>
                <w:szCs w:val="24"/>
              </w:rPr>
            </w:pPr>
            <w:r w:rsidRPr="00647510">
              <w:t>0.918</w:t>
            </w:r>
          </w:p>
        </w:tc>
        <w:tc>
          <w:tcPr>
            <w:tcW w:w="1276" w:type="dxa"/>
            <w:tcBorders>
              <w:top w:val="nil"/>
              <w:bottom w:val="nil"/>
            </w:tcBorders>
          </w:tcPr>
          <w:p w14:paraId="004C6A2A"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0E9179B2"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7DF64A20"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37614BCF" w14:textId="77777777" w:rsidTr="00647510">
        <w:trPr>
          <w:trHeight w:val="340"/>
        </w:trPr>
        <w:tc>
          <w:tcPr>
            <w:tcW w:w="4253" w:type="dxa"/>
            <w:tcBorders>
              <w:top w:val="nil"/>
              <w:bottom w:val="nil"/>
            </w:tcBorders>
          </w:tcPr>
          <w:p w14:paraId="02AD5B70" w14:textId="77777777" w:rsidR="001129FD" w:rsidRPr="00647510" w:rsidRDefault="001129FD" w:rsidP="001129FD">
            <w:pPr>
              <w:widowControl w:val="0"/>
              <w:ind w:firstLine="0"/>
              <w:rPr>
                <w:sz w:val="24"/>
                <w:szCs w:val="24"/>
              </w:rPr>
            </w:pPr>
            <w:r w:rsidRPr="00647510">
              <w:rPr>
                <w:sz w:val="24"/>
                <w:szCs w:val="24"/>
              </w:rPr>
              <w:t>X.3.2 Semangat mengerjakan tugas</w:t>
            </w:r>
          </w:p>
        </w:tc>
        <w:tc>
          <w:tcPr>
            <w:tcW w:w="1134" w:type="dxa"/>
            <w:tcBorders>
              <w:top w:val="nil"/>
              <w:bottom w:val="nil"/>
            </w:tcBorders>
          </w:tcPr>
          <w:p w14:paraId="4F998013" w14:textId="3692BA7C" w:rsidR="001129FD" w:rsidRPr="00647510" w:rsidRDefault="001129FD" w:rsidP="001129FD">
            <w:pPr>
              <w:widowControl w:val="0"/>
              <w:ind w:firstLine="0"/>
              <w:jc w:val="center"/>
              <w:rPr>
                <w:sz w:val="24"/>
                <w:szCs w:val="24"/>
              </w:rPr>
            </w:pPr>
            <w:r w:rsidRPr="00647510">
              <w:t>0.780</w:t>
            </w:r>
          </w:p>
        </w:tc>
        <w:tc>
          <w:tcPr>
            <w:tcW w:w="1276" w:type="dxa"/>
            <w:tcBorders>
              <w:top w:val="nil"/>
              <w:bottom w:val="nil"/>
            </w:tcBorders>
          </w:tcPr>
          <w:p w14:paraId="4ED32F12"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bottom w:val="nil"/>
            </w:tcBorders>
          </w:tcPr>
          <w:p w14:paraId="16C1B20A"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bottom w:val="nil"/>
            </w:tcBorders>
          </w:tcPr>
          <w:p w14:paraId="1FD7DDB6" w14:textId="77777777" w:rsidR="001129FD" w:rsidRPr="00647510" w:rsidRDefault="001129FD" w:rsidP="001129FD">
            <w:pPr>
              <w:widowControl w:val="0"/>
              <w:ind w:firstLine="0"/>
              <w:jc w:val="center"/>
              <w:rPr>
                <w:sz w:val="24"/>
                <w:szCs w:val="24"/>
              </w:rPr>
            </w:pPr>
            <w:r w:rsidRPr="00647510">
              <w:rPr>
                <w:sz w:val="24"/>
                <w:szCs w:val="24"/>
              </w:rPr>
              <w:t>Valid</w:t>
            </w:r>
          </w:p>
        </w:tc>
      </w:tr>
      <w:tr w:rsidR="001129FD" w14:paraId="765E69BD" w14:textId="77777777" w:rsidTr="00647510">
        <w:trPr>
          <w:trHeight w:val="340"/>
        </w:trPr>
        <w:tc>
          <w:tcPr>
            <w:tcW w:w="4253" w:type="dxa"/>
            <w:tcBorders>
              <w:top w:val="nil"/>
            </w:tcBorders>
          </w:tcPr>
          <w:p w14:paraId="2AA622FC" w14:textId="77777777" w:rsidR="001129FD" w:rsidRPr="00647510" w:rsidRDefault="001129FD" w:rsidP="001129FD">
            <w:pPr>
              <w:widowControl w:val="0"/>
              <w:ind w:firstLine="0"/>
              <w:rPr>
                <w:sz w:val="24"/>
                <w:szCs w:val="24"/>
              </w:rPr>
            </w:pPr>
            <w:r w:rsidRPr="00647510">
              <w:rPr>
                <w:sz w:val="24"/>
                <w:szCs w:val="24"/>
              </w:rPr>
              <w:t>X.3.5 Semangat belajar</w:t>
            </w:r>
          </w:p>
        </w:tc>
        <w:tc>
          <w:tcPr>
            <w:tcW w:w="1134" w:type="dxa"/>
            <w:tcBorders>
              <w:top w:val="nil"/>
            </w:tcBorders>
          </w:tcPr>
          <w:p w14:paraId="4298EEC5" w14:textId="1162C26D" w:rsidR="001129FD" w:rsidRPr="00647510" w:rsidRDefault="001129FD" w:rsidP="001129FD">
            <w:pPr>
              <w:widowControl w:val="0"/>
              <w:ind w:firstLine="0"/>
              <w:jc w:val="center"/>
              <w:rPr>
                <w:sz w:val="24"/>
                <w:szCs w:val="24"/>
              </w:rPr>
            </w:pPr>
            <w:r w:rsidRPr="00647510">
              <w:t>0.792</w:t>
            </w:r>
          </w:p>
        </w:tc>
        <w:tc>
          <w:tcPr>
            <w:tcW w:w="1276" w:type="dxa"/>
            <w:tcBorders>
              <w:top w:val="nil"/>
            </w:tcBorders>
          </w:tcPr>
          <w:p w14:paraId="000CD183"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261" w:type="dxa"/>
            <w:tcBorders>
              <w:top w:val="nil"/>
            </w:tcBorders>
          </w:tcPr>
          <w:p w14:paraId="06CE4F2F" w14:textId="77777777" w:rsidR="001129FD" w:rsidRPr="00647510" w:rsidRDefault="001129FD" w:rsidP="001129FD">
            <w:pPr>
              <w:widowControl w:val="0"/>
              <w:ind w:firstLine="0"/>
              <w:jc w:val="center"/>
              <w:rPr>
                <w:sz w:val="24"/>
                <w:szCs w:val="24"/>
              </w:rPr>
            </w:pPr>
            <w:r w:rsidRPr="00647510">
              <w:rPr>
                <w:sz w:val="24"/>
                <w:szCs w:val="24"/>
              </w:rPr>
              <w:t xml:space="preserve"> </w:t>
            </w:r>
          </w:p>
        </w:tc>
        <w:tc>
          <w:tcPr>
            <w:tcW w:w="1101" w:type="dxa"/>
            <w:tcBorders>
              <w:top w:val="nil"/>
            </w:tcBorders>
          </w:tcPr>
          <w:p w14:paraId="33C06138" w14:textId="77777777" w:rsidR="001129FD" w:rsidRPr="00647510" w:rsidRDefault="001129FD" w:rsidP="001129FD">
            <w:pPr>
              <w:widowControl w:val="0"/>
              <w:ind w:firstLine="0"/>
              <w:jc w:val="center"/>
              <w:rPr>
                <w:sz w:val="24"/>
                <w:szCs w:val="24"/>
              </w:rPr>
            </w:pPr>
            <w:r w:rsidRPr="00647510">
              <w:rPr>
                <w:sz w:val="24"/>
                <w:szCs w:val="24"/>
              </w:rPr>
              <w:t>Valid</w:t>
            </w:r>
          </w:p>
        </w:tc>
      </w:tr>
    </w:tbl>
    <w:p w14:paraId="0F37832D" w14:textId="15AFCBBF" w:rsidR="00647510" w:rsidRDefault="00647510" w:rsidP="00647510">
      <w:pPr>
        <w:pStyle w:val="MasterSumber"/>
      </w:pPr>
      <w:r>
        <w:t>Sumber: Data penelitian diolah, 2022</w:t>
      </w:r>
    </w:p>
    <w:p w14:paraId="1F0B81D5" w14:textId="35B09AAE" w:rsidR="000D7D53" w:rsidRDefault="00DF09DD" w:rsidP="00573AF1">
      <w:pPr>
        <w:pStyle w:val="MasterBodytext"/>
      </w:pPr>
      <w:r>
        <w:lastRenderedPageBreak/>
        <w:t>Validitas instrumen tergambar dari nilai Outer Loading yang lebih dari 0,7</w:t>
      </w:r>
      <w:r w:rsidR="00573AF1">
        <w:t xml:space="preserve"> sebagaimana pada tabel 3</w:t>
      </w:r>
      <w:r>
        <w:t>. Reliabilitas tergambar dari nilai cronbach alpha sarana pembelajaran 0,884; kompetensi guru 0,874; dan motivasi prestasi 0,790 lebih besar dari 0,7. Reliabilitas tergambar pula dari nilai composite reliability sarana pembelajaran 0,914; kompetensi guru 0,907; dan motivasi prestasi  0,871 lebih besar daripada 0,8.</w:t>
      </w:r>
    </w:p>
    <w:p w14:paraId="178079C2" w14:textId="77777777" w:rsidR="000D7D53" w:rsidRDefault="00DF09DD" w:rsidP="00573AF1">
      <w:pPr>
        <w:pStyle w:val="MasterGambarTabelJudul"/>
      </w:pPr>
      <w:r>
        <w:t>Tabel 4. R Square</w:t>
      </w:r>
    </w:p>
    <w:tbl>
      <w:tblPr>
        <w:tblStyle w:val="ListTable2"/>
        <w:tblW w:w="5000" w:type="pct"/>
        <w:tblLayout w:type="fixed"/>
        <w:tblLook w:val="0600" w:firstRow="0" w:lastRow="0" w:firstColumn="0" w:lastColumn="0" w:noHBand="1" w:noVBand="1"/>
      </w:tblPr>
      <w:tblGrid>
        <w:gridCol w:w="4366"/>
        <w:gridCol w:w="1928"/>
        <w:gridCol w:w="2732"/>
      </w:tblGrid>
      <w:tr w:rsidR="000D7D53" w14:paraId="3956FB29" w14:textId="77777777" w:rsidTr="00573AF1">
        <w:trPr>
          <w:trHeight w:val="454"/>
        </w:trPr>
        <w:tc>
          <w:tcPr>
            <w:tcW w:w="3852" w:type="dxa"/>
            <w:tcBorders>
              <w:bottom w:val="single" w:sz="4" w:space="0" w:color="666666" w:themeColor="text1" w:themeTint="99"/>
            </w:tcBorders>
            <w:vAlign w:val="center"/>
          </w:tcPr>
          <w:p w14:paraId="36CBD5DA" w14:textId="77777777" w:rsidR="000D7D53" w:rsidRPr="00573AF1" w:rsidRDefault="00DF09DD" w:rsidP="00573AF1">
            <w:pPr>
              <w:pStyle w:val="MasterTabelBody"/>
            </w:pPr>
            <w:r w:rsidRPr="00573AF1">
              <w:t>Endogenous Variabel</w:t>
            </w:r>
          </w:p>
        </w:tc>
        <w:tc>
          <w:tcPr>
            <w:tcW w:w="1701" w:type="dxa"/>
            <w:tcBorders>
              <w:bottom w:val="single" w:sz="4" w:space="0" w:color="666666" w:themeColor="text1" w:themeTint="99"/>
            </w:tcBorders>
            <w:vAlign w:val="center"/>
          </w:tcPr>
          <w:p w14:paraId="44D7E5E2" w14:textId="77777777" w:rsidR="000D7D53" w:rsidRPr="00573AF1" w:rsidRDefault="00DF09DD" w:rsidP="00573AF1">
            <w:pPr>
              <w:pStyle w:val="MasterTabelCent"/>
            </w:pPr>
            <w:r w:rsidRPr="00573AF1">
              <w:t>R Square</w:t>
            </w:r>
          </w:p>
        </w:tc>
        <w:tc>
          <w:tcPr>
            <w:tcW w:w="2410" w:type="dxa"/>
            <w:tcBorders>
              <w:bottom w:val="single" w:sz="4" w:space="0" w:color="666666" w:themeColor="text1" w:themeTint="99"/>
            </w:tcBorders>
            <w:vAlign w:val="center"/>
          </w:tcPr>
          <w:p w14:paraId="299AF934" w14:textId="77777777" w:rsidR="000D7D53" w:rsidRPr="00573AF1" w:rsidRDefault="00DF09DD" w:rsidP="00573AF1">
            <w:pPr>
              <w:pStyle w:val="MasterTabelCent"/>
            </w:pPr>
            <w:r w:rsidRPr="00573AF1">
              <w:t>R Square Adjusted</w:t>
            </w:r>
          </w:p>
        </w:tc>
      </w:tr>
      <w:tr w:rsidR="001129FD" w14:paraId="08534ED2" w14:textId="77777777" w:rsidTr="00573AF1">
        <w:trPr>
          <w:trHeight w:val="454"/>
        </w:trPr>
        <w:tc>
          <w:tcPr>
            <w:tcW w:w="3852" w:type="dxa"/>
            <w:tcBorders>
              <w:bottom w:val="nil"/>
            </w:tcBorders>
            <w:vAlign w:val="center"/>
          </w:tcPr>
          <w:p w14:paraId="58EE215F" w14:textId="77777777" w:rsidR="001129FD" w:rsidRPr="00573AF1" w:rsidRDefault="001129FD" w:rsidP="00573AF1">
            <w:pPr>
              <w:pStyle w:val="MasterTabelBody"/>
            </w:pPr>
            <w:r w:rsidRPr="00573AF1">
              <w:t>Motivasi Prestasi</w:t>
            </w:r>
          </w:p>
        </w:tc>
        <w:tc>
          <w:tcPr>
            <w:tcW w:w="1701" w:type="dxa"/>
            <w:tcBorders>
              <w:bottom w:val="nil"/>
            </w:tcBorders>
            <w:vAlign w:val="center"/>
          </w:tcPr>
          <w:p w14:paraId="42830C4F" w14:textId="32E2C315" w:rsidR="001129FD" w:rsidRPr="00573AF1" w:rsidRDefault="001129FD" w:rsidP="00573AF1">
            <w:pPr>
              <w:pStyle w:val="MasterTabelCent"/>
            </w:pPr>
            <w:r w:rsidRPr="00573AF1">
              <w:t>0.152</w:t>
            </w:r>
          </w:p>
        </w:tc>
        <w:tc>
          <w:tcPr>
            <w:tcW w:w="2410" w:type="dxa"/>
            <w:tcBorders>
              <w:bottom w:val="nil"/>
            </w:tcBorders>
            <w:vAlign w:val="center"/>
          </w:tcPr>
          <w:p w14:paraId="387C0186" w14:textId="2BBEE046" w:rsidR="001129FD" w:rsidRPr="00573AF1" w:rsidRDefault="001129FD" w:rsidP="00573AF1">
            <w:pPr>
              <w:pStyle w:val="MasterTabelCent"/>
            </w:pPr>
            <w:r w:rsidRPr="00573AF1">
              <w:t>0.143</w:t>
            </w:r>
          </w:p>
        </w:tc>
      </w:tr>
      <w:tr w:rsidR="001129FD" w14:paraId="3E7F5D63" w14:textId="77777777" w:rsidTr="00573AF1">
        <w:trPr>
          <w:trHeight w:val="454"/>
        </w:trPr>
        <w:tc>
          <w:tcPr>
            <w:tcW w:w="3852" w:type="dxa"/>
            <w:tcBorders>
              <w:top w:val="nil"/>
            </w:tcBorders>
            <w:vAlign w:val="center"/>
          </w:tcPr>
          <w:p w14:paraId="7F03794B" w14:textId="2417AFDD" w:rsidR="001129FD" w:rsidRPr="00573AF1" w:rsidRDefault="006E2FD2" w:rsidP="00573AF1">
            <w:pPr>
              <w:pStyle w:val="MasterTabelBody"/>
            </w:pPr>
            <w:r w:rsidRPr="00573AF1">
              <w:t xml:space="preserve">Prestasi Belajar Siswa </w:t>
            </w:r>
          </w:p>
        </w:tc>
        <w:tc>
          <w:tcPr>
            <w:tcW w:w="1701" w:type="dxa"/>
            <w:tcBorders>
              <w:top w:val="nil"/>
            </w:tcBorders>
            <w:vAlign w:val="center"/>
          </w:tcPr>
          <w:p w14:paraId="43513C7D" w14:textId="4CE7CD2E" w:rsidR="001129FD" w:rsidRPr="00573AF1" w:rsidRDefault="001129FD" w:rsidP="00573AF1">
            <w:pPr>
              <w:pStyle w:val="MasterTabelCent"/>
            </w:pPr>
            <w:r w:rsidRPr="00573AF1">
              <w:t>0.100</w:t>
            </w:r>
          </w:p>
        </w:tc>
        <w:tc>
          <w:tcPr>
            <w:tcW w:w="2410" w:type="dxa"/>
            <w:tcBorders>
              <w:top w:val="nil"/>
            </w:tcBorders>
            <w:vAlign w:val="center"/>
          </w:tcPr>
          <w:p w14:paraId="1E8A6632" w14:textId="55E0D925" w:rsidR="001129FD" w:rsidRPr="00573AF1" w:rsidRDefault="001129FD" w:rsidP="00573AF1">
            <w:pPr>
              <w:pStyle w:val="MasterTabelCent"/>
            </w:pPr>
            <w:r w:rsidRPr="00573AF1">
              <w:t>0.079</w:t>
            </w:r>
          </w:p>
        </w:tc>
      </w:tr>
    </w:tbl>
    <w:p w14:paraId="372E74E9" w14:textId="717810E2" w:rsidR="000D7D53" w:rsidRDefault="00DF09DD" w:rsidP="00573AF1">
      <w:pPr>
        <w:pStyle w:val="MasterSumber"/>
      </w:pPr>
      <w:r>
        <w:t>Sumber: Data Primer yang diolah, 2022</w:t>
      </w:r>
    </w:p>
    <w:p w14:paraId="262CAE9B" w14:textId="77777777" w:rsidR="00573AF1" w:rsidRDefault="00573AF1" w:rsidP="00573AF1">
      <w:pPr>
        <w:pStyle w:val="MasterSumber"/>
      </w:pPr>
    </w:p>
    <w:p w14:paraId="0C47CF3C" w14:textId="7CF553B9" w:rsidR="000D7D53" w:rsidRDefault="006E2FD2" w:rsidP="00573AF1">
      <w:pPr>
        <w:pStyle w:val="MasterBodytext"/>
      </w:pPr>
      <w:r w:rsidRPr="006E2FD2">
        <w:t>Mo</w:t>
      </w:r>
      <w:r>
        <w:t xml:space="preserve">del </w:t>
      </w:r>
      <w:r w:rsidR="00573AF1">
        <w:t xml:space="preserve">penelitian </w:t>
      </w:r>
      <w:r>
        <w:t xml:space="preserve">ini fit dengan diperoleh nilai R square </w:t>
      </w:r>
      <w:r w:rsidR="00573AF1">
        <w:t xml:space="preserve">(tabel 4) </w:t>
      </w:r>
      <w:r>
        <w:t>v</w:t>
      </w:r>
      <w:r w:rsidR="00DF09DD">
        <w:t xml:space="preserve">ariabel motivasi prestasi </w:t>
      </w:r>
      <w:r>
        <w:t>0,152 pada model yang digunakan, artinya variabel ini hanya mampu menjelaskan sebesar 15,4 % . Kemudian nilai R s</w:t>
      </w:r>
      <w:r w:rsidRPr="006E2FD2">
        <w:t xml:space="preserve">quare variabel </w:t>
      </w:r>
      <w:r>
        <w:t xml:space="preserve">prestasi belajar siswa 0,100 pada model yang digunakan, artinya variabel ini hanya mampu menjelaskan sebesar 10 %. Maka kedua variabel tersebut </w:t>
      </w:r>
      <w:r w:rsidR="00DF09DD">
        <w:t>dikatakan lemah.</w:t>
      </w:r>
    </w:p>
    <w:p w14:paraId="39E5FA4D" w14:textId="2563A91D" w:rsidR="000D7D53" w:rsidRDefault="001129FD">
      <w:pPr>
        <w:spacing w:before="240" w:after="240"/>
        <w:ind w:firstLine="0"/>
        <w:jc w:val="center"/>
        <w:rPr>
          <w:sz w:val="24"/>
          <w:szCs w:val="24"/>
        </w:rPr>
      </w:pPr>
      <w:r>
        <w:rPr>
          <w:noProof/>
          <w:sz w:val="24"/>
          <w:szCs w:val="24"/>
          <w:lang w:eastAsia="en-US"/>
        </w:rPr>
        <w:drawing>
          <wp:inline distT="0" distB="0" distL="0" distR="0" wp14:anchorId="7B5B8ADC" wp14:editId="1A8FE374">
            <wp:extent cx="5629186" cy="326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AIN.png"/>
                    <pic:cNvPicPr/>
                  </pic:nvPicPr>
                  <pic:blipFill>
                    <a:blip r:embed="rId11">
                      <a:extLst>
                        <a:ext uri="{28A0092B-C50C-407E-A947-70E740481C1C}">
                          <a14:useLocalDpi xmlns:a14="http://schemas.microsoft.com/office/drawing/2010/main" val="0"/>
                        </a:ext>
                      </a:extLst>
                    </a:blip>
                    <a:stretch>
                      <a:fillRect/>
                    </a:stretch>
                  </pic:blipFill>
                  <pic:spPr>
                    <a:xfrm>
                      <a:off x="0" y="0"/>
                      <a:ext cx="5673082" cy="3289352"/>
                    </a:xfrm>
                    <a:prstGeom prst="rect">
                      <a:avLst/>
                    </a:prstGeom>
                  </pic:spPr>
                </pic:pic>
              </a:graphicData>
            </a:graphic>
          </wp:inline>
        </w:drawing>
      </w:r>
    </w:p>
    <w:p w14:paraId="46C03D14" w14:textId="77777777" w:rsidR="000D7D53" w:rsidRDefault="00DF09DD" w:rsidP="00573AF1">
      <w:pPr>
        <w:pStyle w:val="MasterSumber"/>
      </w:pPr>
      <w:r>
        <w:t>Sumber: Data penelitian diolah, 2022</w:t>
      </w:r>
    </w:p>
    <w:p w14:paraId="57F411B0" w14:textId="77777777" w:rsidR="000D7D53" w:rsidRDefault="00DF09DD" w:rsidP="00573AF1">
      <w:pPr>
        <w:pStyle w:val="MasterGambarTabelJudul"/>
      </w:pPr>
      <w:r>
        <w:t>Gambar 2. Hasil Analisis</w:t>
      </w:r>
    </w:p>
    <w:p w14:paraId="49577C95" w14:textId="77777777" w:rsidR="000D7D53" w:rsidRDefault="00DF09DD" w:rsidP="00573AF1">
      <w:pPr>
        <w:pStyle w:val="MasterBodytext"/>
      </w:pPr>
      <w:r>
        <w:t>Gambar 2 menunjukkan estimasi dari indikator ke variabel dan keterkaitan antar variabel. Lima indikator sarana pembelajaran; empat indikator kompetensi guru dan tiga indikator motivasi prestasi. SAR05 merupakan indikator utama sarana pembelajaran, GUR02 indikator utama kompetensi guru, dan MOT01 indikator utama motivasi prestasi.</w:t>
      </w:r>
    </w:p>
    <w:p w14:paraId="761BE46E" w14:textId="655299DF" w:rsidR="0067094B" w:rsidRDefault="00DF09DD" w:rsidP="00CF44FC">
      <w:pPr>
        <w:spacing w:before="240" w:after="240"/>
        <w:ind w:firstLine="720"/>
        <w:rPr>
          <w:b/>
        </w:rPr>
      </w:pPr>
      <w:r>
        <w:lastRenderedPageBreak/>
        <w:t xml:space="preserve">Tabel 5 menunjukkan alur pengaruh antar variabel dalam model. </w:t>
      </w:r>
      <w:r w:rsidR="001129FD">
        <w:t>Sarana pembelajaran</w:t>
      </w:r>
      <w:r>
        <w:t xml:space="preserve"> berpengaruh terhadap </w:t>
      </w:r>
      <w:r w:rsidR="001129FD">
        <w:t>motivasi prestasi</w:t>
      </w:r>
      <w:r>
        <w:t xml:space="preserve"> akan tetapi </w:t>
      </w:r>
      <w:r w:rsidR="001129FD">
        <w:t>motivasi prestasu tidak mempengaruhi prestasi belajar</w:t>
      </w:r>
      <w:r>
        <w:t xml:space="preserve">. </w:t>
      </w:r>
      <w:r w:rsidR="001129FD">
        <w:t>Sarana pembelajaran</w:t>
      </w:r>
      <w:r>
        <w:t xml:space="preserve"> secara tidak langsung tidak dapat mempengaruhi niat untuk tinggal meskipun telah dimediasi oleh kepuasan.</w:t>
      </w:r>
    </w:p>
    <w:p w14:paraId="5DD8884D" w14:textId="2F3096F4" w:rsidR="000D7D53" w:rsidRDefault="00DF09DD" w:rsidP="00573AF1">
      <w:pPr>
        <w:pStyle w:val="MasterGambarTabelJudul"/>
      </w:pPr>
      <w:r>
        <w:t>Tabel 5. Estimasi</w:t>
      </w:r>
    </w:p>
    <w:tbl>
      <w:tblPr>
        <w:tblStyle w:val="ListTable2"/>
        <w:tblW w:w="5000" w:type="pct"/>
        <w:tblLayout w:type="fixed"/>
        <w:tblCellMar>
          <w:left w:w="0" w:type="dxa"/>
          <w:right w:w="0" w:type="dxa"/>
        </w:tblCellMar>
        <w:tblLook w:val="0600" w:firstRow="0" w:lastRow="0" w:firstColumn="0" w:lastColumn="0" w:noHBand="1" w:noVBand="1"/>
      </w:tblPr>
      <w:tblGrid>
        <w:gridCol w:w="3473"/>
        <w:gridCol w:w="1606"/>
        <w:gridCol w:w="1263"/>
        <w:gridCol w:w="1105"/>
        <w:gridCol w:w="1579"/>
      </w:tblGrid>
      <w:tr w:rsidR="0067094B" w14:paraId="74781A56" w14:textId="7C28268D" w:rsidTr="00573AF1">
        <w:trPr>
          <w:trHeight w:val="448"/>
        </w:trPr>
        <w:tc>
          <w:tcPr>
            <w:tcW w:w="3584" w:type="dxa"/>
            <w:vAlign w:val="center"/>
          </w:tcPr>
          <w:p w14:paraId="56F1E07E" w14:textId="669F5F4D" w:rsidR="0067094B" w:rsidRPr="00573AF1" w:rsidRDefault="00573AF1" w:rsidP="00573AF1">
            <w:pPr>
              <w:pStyle w:val="MasterTabelCent"/>
              <w:rPr>
                <w:sz w:val="26"/>
              </w:rPr>
            </w:pPr>
            <w:r w:rsidRPr="00573AF1">
              <w:rPr>
                <w:sz w:val="26"/>
              </w:rPr>
              <w:t>Jalur</w:t>
            </w:r>
            <w:r w:rsidR="0067094B" w:rsidRPr="00573AF1">
              <w:rPr>
                <w:sz w:val="26"/>
              </w:rPr>
              <w:t xml:space="preserve"> </w:t>
            </w:r>
          </w:p>
        </w:tc>
        <w:tc>
          <w:tcPr>
            <w:tcW w:w="1656" w:type="dxa"/>
            <w:vAlign w:val="center"/>
          </w:tcPr>
          <w:p w14:paraId="37A0B468" w14:textId="46380405" w:rsidR="0067094B" w:rsidRPr="00573AF1" w:rsidRDefault="0067094B" w:rsidP="00573AF1">
            <w:pPr>
              <w:pStyle w:val="MasterTabelCent"/>
              <w:rPr>
                <w:sz w:val="26"/>
              </w:rPr>
            </w:pPr>
            <w:r w:rsidRPr="00573AF1">
              <w:rPr>
                <w:sz w:val="26"/>
              </w:rPr>
              <w:t>Jenis</w:t>
            </w:r>
          </w:p>
        </w:tc>
        <w:tc>
          <w:tcPr>
            <w:tcW w:w="1302" w:type="dxa"/>
            <w:vAlign w:val="center"/>
          </w:tcPr>
          <w:p w14:paraId="183E188B" w14:textId="3EBF499D" w:rsidR="0067094B" w:rsidRPr="00573AF1" w:rsidRDefault="00CF44FC" w:rsidP="00573AF1">
            <w:pPr>
              <w:pStyle w:val="MasterTabelCent"/>
              <w:rPr>
                <w:sz w:val="26"/>
              </w:rPr>
            </w:pPr>
            <w:r w:rsidRPr="00573AF1">
              <w:rPr>
                <w:sz w:val="26"/>
              </w:rPr>
              <w:t>Standar Estimasi</w:t>
            </w:r>
          </w:p>
        </w:tc>
        <w:tc>
          <w:tcPr>
            <w:tcW w:w="1139" w:type="dxa"/>
            <w:vAlign w:val="center"/>
          </w:tcPr>
          <w:p w14:paraId="528286BE" w14:textId="77777777" w:rsidR="0067094B" w:rsidRPr="00573AF1" w:rsidRDefault="0067094B" w:rsidP="00573AF1">
            <w:pPr>
              <w:pStyle w:val="MasterTabelCent"/>
              <w:rPr>
                <w:sz w:val="26"/>
              </w:rPr>
            </w:pPr>
            <w:r w:rsidRPr="00573AF1">
              <w:rPr>
                <w:sz w:val="26"/>
              </w:rPr>
              <w:t>P Values</w:t>
            </w:r>
          </w:p>
        </w:tc>
        <w:tc>
          <w:tcPr>
            <w:tcW w:w="1628" w:type="dxa"/>
            <w:vAlign w:val="center"/>
          </w:tcPr>
          <w:p w14:paraId="2B5BD919" w14:textId="7F6B262F" w:rsidR="0067094B" w:rsidRPr="00573AF1" w:rsidRDefault="0067094B" w:rsidP="00573AF1">
            <w:pPr>
              <w:pStyle w:val="MasterTabelCent"/>
              <w:rPr>
                <w:sz w:val="26"/>
              </w:rPr>
            </w:pPr>
            <w:r w:rsidRPr="00573AF1">
              <w:rPr>
                <w:sz w:val="26"/>
              </w:rPr>
              <w:t>Kesimpulan</w:t>
            </w:r>
          </w:p>
        </w:tc>
      </w:tr>
      <w:tr w:rsidR="0067094B" w14:paraId="052AA235" w14:textId="7DA460E1" w:rsidTr="00573AF1">
        <w:trPr>
          <w:trHeight w:val="510"/>
        </w:trPr>
        <w:tc>
          <w:tcPr>
            <w:tcW w:w="3584" w:type="dxa"/>
            <w:vAlign w:val="center"/>
          </w:tcPr>
          <w:p w14:paraId="3E9743FD" w14:textId="77777777" w:rsidR="0067094B" w:rsidRPr="00573AF1" w:rsidRDefault="0067094B" w:rsidP="00573AF1">
            <w:pPr>
              <w:pStyle w:val="MasterTabelBody"/>
              <w:rPr>
                <w:sz w:val="26"/>
              </w:rPr>
            </w:pPr>
            <w:r w:rsidRPr="00573AF1">
              <w:rPr>
                <w:sz w:val="26"/>
              </w:rPr>
              <w:t>Sarana Pembelajaran -&gt; Motivasi Prestasi</w:t>
            </w:r>
          </w:p>
        </w:tc>
        <w:tc>
          <w:tcPr>
            <w:tcW w:w="1656" w:type="dxa"/>
            <w:vAlign w:val="center"/>
          </w:tcPr>
          <w:p w14:paraId="6DFAC958" w14:textId="77777777" w:rsidR="0067094B" w:rsidRPr="00573AF1" w:rsidRDefault="0067094B" w:rsidP="00573AF1">
            <w:pPr>
              <w:pStyle w:val="MasterTabelBody"/>
              <w:rPr>
                <w:sz w:val="26"/>
              </w:rPr>
            </w:pPr>
            <w:r w:rsidRPr="00573AF1">
              <w:rPr>
                <w:sz w:val="26"/>
              </w:rPr>
              <w:t>Langsung</w:t>
            </w:r>
          </w:p>
          <w:p w14:paraId="4A5D93EF" w14:textId="6DFF15F8" w:rsidR="0067094B" w:rsidRPr="00573AF1" w:rsidRDefault="0067094B" w:rsidP="00573AF1">
            <w:pPr>
              <w:pStyle w:val="MasterTabelBody"/>
              <w:rPr>
                <w:sz w:val="26"/>
              </w:rPr>
            </w:pPr>
          </w:p>
        </w:tc>
        <w:tc>
          <w:tcPr>
            <w:tcW w:w="1302" w:type="dxa"/>
            <w:vAlign w:val="center"/>
          </w:tcPr>
          <w:p w14:paraId="4C18065E" w14:textId="2B35CF47" w:rsidR="0067094B" w:rsidRPr="00573AF1" w:rsidRDefault="0067094B" w:rsidP="00573AF1">
            <w:pPr>
              <w:pStyle w:val="MasterTabelCent"/>
              <w:rPr>
                <w:sz w:val="26"/>
              </w:rPr>
            </w:pPr>
            <w:r w:rsidRPr="00573AF1">
              <w:rPr>
                <w:sz w:val="26"/>
              </w:rPr>
              <w:t>0.390</w:t>
            </w:r>
          </w:p>
        </w:tc>
        <w:tc>
          <w:tcPr>
            <w:tcW w:w="1139" w:type="dxa"/>
            <w:vAlign w:val="center"/>
          </w:tcPr>
          <w:p w14:paraId="1FE09115" w14:textId="239E038D" w:rsidR="0067094B" w:rsidRPr="00573AF1" w:rsidRDefault="0067094B" w:rsidP="00573AF1">
            <w:pPr>
              <w:pStyle w:val="MasterTabelCent"/>
              <w:rPr>
                <w:sz w:val="26"/>
              </w:rPr>
            </w:pPr>
            <w:r w:rsidRPr="00573AF1">
              <w:rPr>
                <w:sz w:val="26"/>
              </w:rPr>
              <w:t>0.006</w:t>
            </w:r>
          </w:p>
        </w:tc>
        <w:tc>
          <w:tcPr>
            <w:tcW w:w="1628" w:type="dxa"/>
            <w:vAlign w:val="center"/>
          </w:tcPr>
          <w:p w14:paraId="26259EE9" w14:textId="23641F83" w:rsidR="0067094B" w:rsidRPr="00573AF1" w:rsidRDefault="0067094B" w:rsidP="00573AF1">
            <w:pPr>
              <w:pStyle w:val="MasterTabelCent"/>
              <w:rPr>
                <w:sz w:val="26"/>
              </w:rPr>
            </w:pPr>
            <w:r w:rsidRPr="00573AF1">
              <w:rPr>
                <w:sz w:val="26"/>
              </w:rPr>
              <w:t>Signifikan</w:t>
            </w:r>
          </w:p>
        </w:tc>
      </w:tr>
      <w:tr w:rsidR="0067094B" w14:paraId="3A45E7DD" w14:textId="0C4E1E33" w:rsidTr="00573AF1">
        <w:trPr>
          <w:trHeight w:val="510"/>
        </w:trPr>
        <w:tc>
          <w:tcPr>
            <w:tcW w:w="3584" w:type="dxa"/>
            <w:vAlign w:val="center"/>
          </w:tcPr>
          <w:p w14:paraId="4F9D7AFC" w14:textId="490B37B8" w:rsidR="0067094B" w:rsidRPr="00573AF1" w:rsidRDefault="0067094B" w:rsidP="00573AF1">
            <w:pPr>
              <w:pStyle w:val="MasterTabelBody"/>
              <w:rPr>
                <w:sz w:val="26"/>
              </w:rPr>
            </w:pPr>
            <w:r w:rsidRPr="00573AF1">
              <w:rPr>
                <w:sz w:val="26"/>
              </w:rPr>
              <w:t>Motivasi Prestasi -&gt; Prestasi Belajar Siswa</w:t>
            </w:r>
          </w:p>
        </w:tc>
        <w:tc>
          <w:tcPr>
            <w:tcW w:w="1656" w:type="dxa"/>
            <w:vAlign w:val="center"/>
          </w:tcPr>
          <w:p w14:paraId="5C5169F2" w14:textId="2D73E132" w:rsidR="0067094B" w:rsidRPr="00573AF1" w:rsidRDefault="0067094B" w:rsidP="00573AF1">
            <w:pPr>
              <w:pStyle w:val="MasterTabelBody"/>
              <w:rPr>
                <w:sz w:val="26"/>
              </w:rPr>
            </w:pPr>
            <w:r w:rsidRPr="00573AF1">
              <w:rPr>
                <w:sz w:val="26"/>
              </w:rPr>
              <w:t>Langsung</w:t>
            </w:r>
          </w:p>
        </w:tc>
        <w:tc>
          <w:tcPr>
            <w:tcW w:w="1302" w:type="dxa"/>
            <w:vAlign w:val="center"/>
          </w:tcPr>
          <w:p w14:paraId="6783E412" w14:textId="03011A0F" w:rsidR="0067094B" w:rsidRPr="00573AF1" w:rsidRDefault="0067094B" w:rsidP="00573AF1">
            <w:pPr>
              <w:pStyle w:val="MasterTabelCent"/>
              <w:rPr>
                <w:sz w:val="26"/>
              </w:rPr>
            </w:pPr>
            <w:r w:rsidRPr="00573AF1">
              <w:rPr>
                <w:sz w:val="26"/>
              </w:rPr>
              <w:t>-0.176</w:t>
            </w:r>
          </w:p>
        </w:tc>
        <w:tc>
          <w:tcPr>
            <w:tcW w:w="1139" w:type="dxa"/>
            <w:vAlign w:val="center"/>
          </w:tcPr>
          <w:p w14:paraId="355C8ACF" w14:textId="7A240297" w:rsidR="0067094B" w:rsidRPr="00573AF1" w:rsidRDefault="0067094B" w:rsidP="00573AF1">
            <w:pPr>
              <w:pStyle w:val="MasterTabelCent"/>
              <w:rPr>
                <w:sz w:val="26"/>
              </w:rPr>
            </w:pPr>
            <w:r w:rsidRPr="00573AF1">
              <w:rPr>
                <w:sz w:val="26"/>
              </w:rPr>
              <w:t>0.189</w:t>
            </w:r>
          </w:p>
        </w:tc>
        <w:tc>
          <w:tcPr>
            <w:tcW w:w="1628" w:type="dxa"/>
            <w:vAlign w:val="center"/>
          </w:tcPr>
          <w:p w14:paraId="2BE93DEE" w14:textId="107A99C3" w:rsidR="0067094B" w:rsidRPr="00573AF1" w:rsidRDefault="00CF44FC" w:rsidP="00573AF1">
            <w:pPr>
              <w:pStyle w:val="MasterTabelCent"/>
              <w:rPr>
                <w:sz w:val="26"/>
              </w:rPr>
            </w:pPr>
            <w:r w:rsidRPr="00573AF1">
              <w:rPr>
                <w:sz w:val="26"/>
              </w:rPr>
              <w:t>Tidak Signifikan</w:t>
            </w:r>
          </w:p>
        </w:tc>
      </w:tr>
      <w:tr w:rsidR="0067094B" w14:paraId="75A47158" w14:textId="2DF99E2A" w:rsidTr="00573AF1">
        <w:trPr>
          <w:trHeight w:val="510"/>
        </w:trPr>
        <w:tc>
          <w:tcPr>
            <w:tcW w:w="3584" w:type="dxa"/>
            <w:vAlign w:val="center"/>
          </w:tcPr>
          <w:p w14:paraId="26DCD9C3" w14:textId="77777777" w:rsidR="0067094B" w:rsidRPr="00573AF1" w:rsidRDefault="0067094B" w:rsidP="00573AF1">
            <w:pPr>
              <w:pStyle w:val="MasterTabelBody"/>
              <w:rPr>
                <w:sz w:val="26"/>
              </w:rPr>
            </w:pPr>
            <w:r w:rsidRPr="00573AF1">
              <w:rPr>
                <w:sz w:val="26"/>
              </w:rPr>
              <w:t>Sarana Pembelajaran -&gt; Motivasi Prestasi -&gt; Prestasi Belajar Siswa</w:t>
            </w:r>
          </w:p>
        </w:tc>
        <w:tc>
          <w:tcPr>
            <w:tcW w:w="1656" w:type="dxa"/>
            <w:vAlign w:val="center"/>
          </w:tcPr>
          <w:p w14:paraId="338091A2" w14:textId="282A36B2" w:rsidR="0067094B" w:rsidRPr="00573AF1" w:rsidRDefault="0067094B" w:rsidP="00573AF1">
            <w:pPr>
              <w:pStyle w:val="MasterTabelBody"/>
              <w:rPr>
                <w:sz w:val="26"/>
              </w:rPr>
            </w:pPr>
            <w:r w:rsidRPr="00573AF1">
              <w:rPr>
                <w:sz w:val="26"/>
              </w:rPr>
              <w:t>Tidak Langsung</w:t>
            </w:r>
          </w:p>
        </w:tc>
        <w:tc>
          <w:tcPr>
            <w:tcW w:w="1302" w:type="dxa"/>
            <w:vAlign w:val="center"/>
          </w:tcPr>
          <w:p w14:paraId="019AC477" w14:textId="3A5A411C" w:rsidR="0067094B" w:rsidRPr="00573AF1" w:rsidRDefault="0067094B" w:rsidP="00573AF1">
            <w:pPr>
              <w:pStyle w:val="MasterTabelCent"/>
              <w:rPr>
                <w:sz w:val="26"/>
              </w:rPr>
            </w:pPr>
            <w:r w:rsidRPr="00573AF1">
              <w:rPr>
                <w:sz w:val="26"/>
              </w:rPr>
              <w:t>-0.069</w:t>
            </w:r>
          </w:p>
        </w:tc>
        <w:tc>
          <w:tcPr>
            <w:tcW w:w="1139" w:type="dxa"/>
            <w:vAlign w:val="center"/>
          </w:tcPr>
          <w:p w14:paraId="36304A70" w14:textId="1C37B589" w:rsidR="0067094B" w:rsidRPr="00573AF1" w:rsidRDefault="0067094B" w:rsidP="00573AF1">
            <w:pPr>
              <w:pStyle w:val="MasterTabelCent"/>
              <w:rPr>
                <w:sz w:val="26"/>
              </w:rPr>
            </w:pPr>
            <w:r w:rsidRPr="00573AF1">
              <w:rPr>
                <w:sz w:val="26"/>
              </w:rPr>
              <w:t>0.272</w:t>
            </w:r>
          </w:p>
        </w:tc>
        <w:tc>
          <w:tcPr>
            <w:tcW w:w="1628" w:type="dxa"/>
            <w:vAlign w:val="center"/>
          </w:tcPr>
          <w:p w14:paraId="5C358EC4" w14:textId="1B12EA92" w:rsidR="0067094B" w:rsidRPr="00573AF1" w:rsidRDefault="00CF44FC" w:rsidP="00573AF1">
            <w:pPr>
              <w:pStyle w:val="MasterTabelCent"/>
              <w:rPr>
                <w:sz w:val="26"/>
              </w:rPr>
            </w:pPr>
            <w:r w:rsidRPr="00573AF1">
              <w:rPr>
                <w:sz w:val="26"/>
              </w:rPr>
              <w:t>Tidak Signifikan</w:t>
            </w:r>
          </w:p>
        </w:tc>
      </w:tr>
      <w:tr w:rsidR="0067094B" w14:paraId="5F4F11EA" w14:textId="0DB2E96C" w:rsidTr="00573AF1">
        <w:trPr>
          <w:trHeight w:val="510"/>
        </w:trPr>
        <w:tc>
          <w:tcPr>
            <w:tcW w:w="3584" w:type="dxa"/>
            <w:vAlign w:val="center"/>
          </w:tcPr>
          <w:p w14:paraId="42D30998" w14:textId="581491CC" w:rsidR="0067094B" w:rsidRPr="00573AF1" w:rsidRDefault="0067094B" w:rsidP="00573AF1">
            <w:pPr>
              <w:pStyle w:val="MasterTabelBody"/>
              <w:rPr>
                <w:sz w:val="26"/>
              </w:rPr>
            </w:pPr>
            <w:r w:rsidRPr="00573AF1">
              <w:rPr>
                <w:sz w:val="26"/>
              </w:rPr>
              <w:t>Kompetensi Guru -&gt; Prestasi Belajar Siswa</w:t>
            </w:r>
          </w:p>
        </w:tc>
        <w:tc>
          <w:tcPr>
            <w:tcW w:w="1656" w:type="dxa"/>
            <w:vAlign w:val="center"/>
          </w:tcPr>
          <w:p w14:paraId="050C6959" w14:textId="52CCC142" w:rsidR="0067094B" w:rsidRPr="00573AF1" w:rsidRDefault="0067094B" w:rsidP="00573AF1">
            <w:pPr>
              <w:pStyle w:val="MasterTabelBody"/>
              <w:rPr>
                <w:sz w:val="26"/>
              </w:rPr>
            </w:pPr>
            <w:r w:rsidRPr="00573AF1">
              <w:rPr>
                <w:sz w:val="26"/>
              </w:rPr>
              <w:t>Langsung</w:t>
            </w:r>
          </w:p>
        </w:tc>
        <w:tc>
          <w:tcPr>
            <w:tcW w:w="1302" w:type="dxa"/>
            <w:vAlign w:val="center"/>
          </w:tcPr>
          <w:p w14:paraId="3523EA1B" w14:textId="665FD21C" w:rsidR="0067094B" w:rsidRPr="00573AF1" w:rsidRDefault="0067094B" w:rsidP="00573AF1">
            <w:pPr>
              <w:pStyle w:val="MasterTabelCent"/>
              <w:rPr>
                <w:sz w:val="26"/>
              </w:rPr>
            </w:pPr>
            <w:r w:rsidRPr="00573AF1">
              <w:rPr>
                <w:sz w:val="26"/>
              </w:rPr>
              <w:t>0.354</w:t>
            </w:r>
          </w:p>
        </w:tc>
        <w:tc>
          <w:tcPr>
            <w:tcW w:w="1139" w:type="dxa"/>
            <w:vAlign w:val="center"/>
          </w:tcPr>
          <w:p w14:paraId="0B8097E0" w14:textId="3111108E" w:rsidR="0067094B" w:rsidRPr="00573AF1" w:rsidRDefault="0067094B" w:rsidP="00573AF1">
            <w:pPr>
              <w:pStyle w:val="MasterTabelCent"/>
              <w:rPr>
                <w:sz w:val="26"/>
              </w:rPr>
            </w:pPr>
            <w:r w:rsidRPr="00573AF1">
              <w:rPr>
                <w:sz w:val="26"/>
              </w:rPr>
              <w:t>0.092</w:t>
            </w:r>
          </w:p>
        </w:tc>
        <w:tc>
          <w:tcPr>
            <w:tcW w:w="1628" w:type="dxa"/>
            <w:vAlign w:val="center"/>
          </w:tcPr>
          <w:p w14:paraId="23B17D26" w14:textId="3FBDB16A" w:rsidR="0067094B" w:rsidRPr="00573AF1" w:rsidRDefault="00CF44FC" w:rsidP="00573AF1">
            <w:pPr>
              <w:pStyle w:val="MasterTabelCent"/>
              <w:rPr>
                <w:sz w:val="26"/>
              </w:rPr>
            </w:pPr>
            <w:r w:rsidRPr="00573AF1">
              <w:rPr>
                <w:sz w:val="26"/>
              </w:rPr>
              <w:t>Tidak Signifikan</w:t>
            </w:r>
          </w:p>
        </w:tc>
      </w:tr>
    </w:tbl>
    <w:p w14:paraId="7BF5915F" w14:textId="6559DBBF" w:rsidR="00854EF1" w:rsidRDefault="00DF09DD" w:rsidP="00573AF1">
      <w:pPr>
        <w:pStyle w:val="MasterSumber"/>
      </w:pPr>
      <w:r>
        <w:t>Sumber: Data penelitian yang diolah, 2022</w:t>
      </w:r>
    </w:p>
    <w:p w14:paraId="16D6E539" w14:textId="17EE3CF6" w:rsidR="000D7D53" w:rsidRDefault="00DF09DD" w:rsidP="00573AF1">
      <w:pPr>
        <w:pStyle w:val="MasterJudulSub"/>
      </w:pPr>
      <w:r>
        <w:t>Pembahasan</w:t>
      </w:r>
    </w:p>
    <w:p w14:paraId="4D246AFC" w14:textId="77777777" w:rsidR="000D7D53" w:rsidRDefault="00DF09DD" w:rsidP="00573AF1">
      <w:pPr>
        <w:pStyle w:val="MasterJudulSub2"/>
      </w:pPr>
      <w:r>
        <w:t>Pengaruh Sarana Pembelajaran Terhadap Motivasi Prestasi</w:t>
      </w:r>
    </w:p>
    <w:p w14:paraId="092936FE" w14:textId="3D69AADB" w:rsidR="000D7D53" w:rsidRDefault="00DF09DD" w:rsidP="00573AF1">
      <w:pPr>
        <w:pStyle w:val="MasterBodytext"/>
      </w:pPr>
      <w:r>
        <w:t xml:space="preserve">Penelitian menghasilkan temuan bahwa sarana pembelajaran berpengaruh positif terhadap motivasi prestasi. Hal ini dapat dikatakan bahwa sarana pembelajaran dengan indikator yang mengutamakan alat dan bahan praktikum yang memadai memiliki pengaruh yang besar terhadap motivasi prestasi. </w:t>
      </w:r>
      <w:r w:rsidR="007F5481">
        <w:t>S</w:t>
      </w:r>
      <w:r>
        <w:t xml:space="preserve">emakin baik dan terpenuhinya sarana pembelajaran </w:t>
      </w:r>
      <w:r w:rsidR="00D72046">
        <w:t xml:space="preserve">di sekolah tersebut </w:t>
      </w:r>
      <w:r>
        <w:t>yang tersedia di dalam kegiatan belajar mengajar akan meningkatkan motivasi prestasi siswa.</w:t>
      </w:r>
    </w:p>
    <w:p w14:paraId="68C40697" w14:textId="2CB20156" w:rsidR="004E4384" w:rsidRDefault="00DF09DD" w:rsidP="00573AF1">
      <w:pPr>
        <w:pStyle w:val="MasterBodytext"/>
      </w:pPr>
      <w:r>
        <w:t xml:space="preserve">Penelitian ini sejalan dengan penelitian sebelumnya yang menyatakan bahwa sarana pembelajaran memberikan pengaruh kuat terhadap motivasi belajar </w:t>
      </w:r>
      <w:sdt>
        <w:sdtPr>
          <w:id w:val="730046152"/>
          <w:citation/>
        </w:sdtPr>
        <w:sdtEndPr/>
        <w:sdtContent>
          <w:r w:rsidR="007F5481">
            <w:fldChar w:fldCharType="begin"/>
          </w:r>
          <w:r w:rsidR="007F5481">
            <w:rPr>
              <w:lang w:val="en-ID"/>
            </w:rPr>
            <w:instrText xml:space="preserve"> CITATION San18 \l 14345 </w:instrText>
          </w:r>
          <w:r w:rsidR="007F5481">
            <w:fldChar w:fldCharType="separate"/>
          </w:r>
          <w:r w:rsidR="007F5481">
            <w:rPr>
              <w:noProof/>
              <w:lang w:val="en-ID"/>
            </w:rPr>
            <w:t>(Jannah &amp; Sontani, 2018)</w:t>
          </w:r>
          <w:r w:rsidR="007F5481">
            <w:fldChar w:fldCharType="end"/>
          </w:r>
        </w:sdtContent>
      </w:sdt>
      <w:r w:rsidR="007F5481">
        <w:t>. S</w:t>
      </w:r>
      <w:r w:rsidR="004E4384">
        <w:t xml:space="preserve">arana pembelajaran akan menjadi faktor determinan untuk meningkatkan motivasi </w:t>
      </w:r>
      <w:r w:rsidR="007F5481">
        <w:t>ber</w:t>
      </w:r>
      <w:r w:rsidR="004E4384">
        <w:t xml:space="preserve">prestasi siswa. Penelitian ini juga sejalan dengan peneliti lain </w:t>
      </w:r>
      <w:sdt>
        <w:sdtPr>
          <w:id w:val="1548645236"/>
          <w:citation/>
        </w:sdtPr>
        <w:sdtEndPr/>
        <w:sdtContent>
          <w:r w:rsidR="004E4384">
            <w:fldChar w:fldCharType="begin"/>
          </w:r>
          <w:r w:rsidR="004E4384">
            <w:rPr>
              <w:lang w:val="en-GB"/>
            </w:rPr>
            <w:instrText xml:space="preserve"> CITATION Pam21 \l 2057 </w:instrText>
          </w:r>
          <w:r w:rsidR="004E4384">
            <w:fldChar w:fldCharType="separate"/>
          </w:r>
          <w:r w:rsidR="00784372">
            <w:rPr>
              <w:noProof/>
              <w:lang w:val="en-GB"/>
            </w:rPr>
            <w:t>(Pambudi &amp; Ashari, 2021)</w:t>
          </w:r>
          <w:r w:rsidR="004E4384">
            <w:fldChar w:fldCharType="end"/>
          </w:r>
        </w:sdtContent>
      </w:sdt>
      <w:r w:rsidR="004E4384">
        <w:t xml:space="preserve"> </w:t>
      </w:r>
      <w:r w:rsidR="007F5481">
        <w:t xml:space="preserve">dimana </w:t>
      </w:r>
      <w:r w:rsidR="004E4384">
        <w:t xml:space="preserve">sarana pembelajaran memiliki pengaruh signifikan positif terhadap motivasi prestasi siswa </w:t>
      </w:r>
      <w:r w:rsidR="004E4384" w:rsidRPr="004E4384">
        <w:t>di SMK YPE Sawunggalih Kutoarjo</w:t>
      </w:r>
      <w:r w:rsidR="004E4384">
        <w:t>.</w:t>
      </w:r>
    </w:p>
    <w:p w14:paraId="0D2F61E7" w14:textId="222396FB" w:rsidR="000D7D53" w:rsidRDefault="004E4384" w:rsidP="00573AF1">
      <w:pPr>
        <w:pStyle w:val="MasterBodytext"/>
      </w:pPr>
      <w:r>
        <w:t xml:space="preserve">Sarana pembelajaran </w:t>
      </w:r>
      <w:r w:rsidR="007F5481">
        <w:t xml:space="preserve">positif dalam </w:t>
      </w:r>
      <w:r>
        <w:t>memberikan pengaruh terhadap motivasi pres</w:t>
      </w:r>
      <w:r w:rsidR="000E4464">
        <w:t>t</w:t>
      </w:r>
      <w:r>
        <w:t xml:space="preserve">asi. </w:t>
      </w:r>
      <w:r w:rsidR="00DF09DD">
        <w:t>Untuk itu</w:t>
      </w:r>
      <w:r>
        <w:t xml:space="preserve"> sekolah sebagai penyelanggara pendidikan yang memiliki visi misi untuk meningkatkan kualitas pendidikan disekolahnya harus sejalan dengan memaksimalkan juga </w:t>
      </w:r>
      <w:r w:rsidR="00DF09DD">
        <w:t xml:space="preserve"> sarana pembelajaran yang memadai </w:t>
      </w:r>
      <w:r>
        <w:t xml:space="preserve">untuk </w:t>
      </w:r>
      <w:r w:rsidR="00DF09DD">
        <w:t>mampu meningkatkan motivasi prestasi siswa, sehingga siswa semakin lebih tertarik terhadap tugas serta bersemangat dalam</w:t>
      </w:r>
      <w:r>
        <w:t xml:space="preserve"> belajar dan menyelesaikan tugas yang diberikan oleh guru.</w:t>
      </w:r>
    </w:p>
    <w:p w14:paraId="6DCB9429" w14:textId="77777777" w:rsidR="000D7D53" w:rsidRDefault="00DF09DD" w:rsidP="00573AF1">
      <w:pPr>
        <w:pStyle w:val="MasterJudulSub2"/>
      </w:pPr>
      <w:r>
        <w:t>Pengaruh Motivasi Prestasi Terhadap Prestasi Belajar Siswa</w:t>
      </w:r>
    </w:p>
    <w:p w14:paraId="35FFE068" w14:textId="083DA9F5" w:rsidR="000D7D53" w:rsidRDefault="00DF09DD" w:rsidP="00573AF1">
      <w:pPr>
        <w:pStyle w:val="MasterBodytext"/>
      </w:pPr>
      <w:r>
        <w:t xml:space="preserve">Penelitian menghasilkan temuan bahwa motivasi </w:t>
      </w:r>
      <w:r w:rsidR="007F5481">
        <w:t>ber</w:t>
      </w:r>
      <w:r>
        <w:t xml:space="preserve">prestasi tidak berpengaruh terhadap prestasi belajar siswa. Motivasi prestasi ini dengan indikator utama ketertarikan terhadap tugas tidak </w:t>
      </w:r>
      <w:r w:rsidR="000E4464">
        <w:t>memiliki pengaruh terhadap</w:t>
      </w:r>
      <w:r>
        <w:t xml:space="preserve"> prestasi belajar siswa. Penelitian ini tidak sejalan dengan penelitian sebelumnya (Marvianto, Ratnawati, &amp; Madani, 2020) dalam </w:t>
      </w:r>
      <w:r>
        <w:lastRenderedPageBreak/>
        <w:t xml:space="preserve">studinya yang mendapati hubungan positif motivasi berprestasi mahasiswa pada prestasi belajar. </w:t>
      </w:r>
      <w:r w:rsidR="009A5FE6">
        <w:t xml:space="preserve">Motivasi prestasi </w:t>
      </w:r>
      <w:r w:rsidR="00D6416A">
        <w:t>yang dibentuk</w:t>
      </w:r>
      <w:r w:rsidR="009A5FE6">
        <w:t xml:space="preserve"> </w:t>
      </w:r>
      <w:r w:rsidR="00D6416A">
        <w:t xml:space="preserve">siswa untuk mengikuti pembelajaran dengan baik, mewujudkan semangat belajar, dalam penelitian ini ternyata tidak dapat meningkatkan prestasi hasil belajar siswa. </w:t>
      </w:r>
    </w:p>
    <w:p w14:paraId="56922B86" w14:textId="08259733" w:rsidR="007929EB" w:rsidRDefault="007929EB" w:rsidP="00573AF1">
      <w:pPr>
        <w:pStyle w:val="MasterBodytext"/>
      </w:pPr>
      <w:r>
        <w:t xml:space="preserve">Motivasi prestasi ini yang diwujudkan dengan mengutamakan ketertarikan terhadap tugas, semangat mengerjakan tugas dan semangat belajar ternyata tidak mampu memberikan pengaruh yang signifikan terhadap prestasi belajar. </w:t>
      </w:r>
      <w:r w:rsidR="00491C3A">
        <w:t>Tidak berpengaruhnya motivasi belajar terhadap prestasi belajar dalam</w:t>
      </w:r>
      <w:r w:rsidR="00A4710A">
        <w:t xml:space="preserve"> hasil penelitian ini mungkin terjadi karena sampel yang diambil dalam sekolah tersebut terbatas dan lebih di dominasi oleh laki-laki. Karena menurut </w:t>
      </w:r>
      <w:sdt>
        <w:sdtPr>
          <w:id w:val="-2139328212"/>
          <w:citation/>
        </w:sdtPr>
        <w:sdtEndPr/>
        <w:sdtContent>
          <w:r w:rsidR="00A4710A">
            <w:fldChar w:fldCharType="begin"/>
          </w:r>
          <w:r>
            <w:rPr>
              <w:lang w:val="en-GB"/>
            </w:rPr>
            <w:instrText xml:space="preserve">CITATION Zah12 \l 2057 </w:instrText>
          </w:r>
          <w:r w:rsidR="00A4710A">
            <w:fldChar w:fldCharType="separate"/>
          </w:r>
          <w:r w:rsidR="00784372">
            <w:rPr>
              <w:noProof/>
              <w:lang w:val="en-GB"/>
            </w:rPr>
            <w:t>(Zahroh, 2016)</w:t>
          </w:r>
          <w:r w:rsidR="00A4710A">
            <w:fldChar w:fldCharType="end"/>
          </w:r>
        </w:sdtContent>
      </w:sdt>
      <w:r w:rsidR="00A4710A">
        <w:t xml:space="preserve"> bahwa siswa perempuan memiliki </w:t>
      </w:r>
      <w:r>
        <w:t>ketelitian</w:t>
      </w:r>
      <w:r w:rsidR="00A4710A">
        <w:t xml:space="preserve"> yang lebih tinggi dibandingkan laki – laki</w:t>
      </w:r>
      <w:r>
        <w:t xml:space="preserve"> dalam hal menyelesaikan tugas dan mengikuti kegiatan di sekolah.</w:t>
      </w:r>
      <w:r w:rsidR="00491C3A">
        <w:t xml:space="preserve"> Maka berdasarkan hasil penelitian ini, </w:t>
      </w:r>
      <w:r>
        <w:t xml:space="preserve">sekolah tersebut harus mencari </w:t>
      </w:r>
      <w:r w:rsidR="00105496">
        <w:t>variabel</w:t>
      </w:r>
      <w:r>
        <w:t xml:space="preserve"> lain untuk tetap bisa meningkatkan prestasi belajar siswa. </w:t>
      </w:r>
    </w:p>
    <w:p w14:paraId="199BEB0F" w14:textId="77777777" w:rsidR="000D7D53" w:rsidRDefault="00DF09DD" w:rsidP="00573AF1">
      <w:pPr>
        <w:pStyle w:val="MasterJudulSub2"/>
      </w:pPr>
      <w:r>
        <w:t>Pengaruh Sarana Pembelajaran Terhadap Prestasi Belajar Siswa Melalui Motivasi Prestasi</w:t>
      </w:r>
    </w:p>
    <w:p w14:paraId="0D956376" w14:textId="380F6CFD" w:rsidR="000D7D53" w:rsidRDefault="00DF09DD" w:rsidP="00573AF1">
      <w:pPr>
        <w:pStyle w:val="MasterBodytext"/>
      </w:pPr>
      <w:r>
        <w:t>Penelitian ini menghasilkan temuan bahwa sarana pembelajaran tidak berpengaruh terhadap prestasi belajar</w:t>
      </w:r>
      <w:r w:rsidR="00491C3A">
        <w:t xml:space="preserve"> dengan motivasi prestasi sebagai intervening. </w:t>
      </w:r>
      <w:r w:rsidR="007F5481">
        <w:t>I</w:t>
      </w:r>
      <w:r>
        <w:t>ndikator buku teks siswa, komputer yang memadai, modul referensi, infocus yang memadai, dan indikator utamanya alat dan bahan praktikum yang memadai serta ketertarikan siswa dalam mengerjakan tugas dan semangat belajarnya masih sangat kurang untuk mampu meningkatkan prestasi belajar siswa.</w:t>
      </w:r>
    </w:p>
    <w:p w14:paraId="150287A5" w14:textId="77777777" w:rsidR="00DD1A0D" w:rsidRDefault="00491C3A" w:rsidP="00573AF1">
      <w:pPr>
        <w:pStyle w:val="MasterBodytext"/>
      </w:pPr>
      <w:r>
        <w:t xml:space="preserve">Tidak adanya pengaruh pada hipotesis ini sudah jelas karena pada hipotesis sebelumnya </w:t>
      </w:r>
      <w:r w:rsidR="00253469">
        <w:t xml:space="preserve">yaitu </w:t>
      </w:r>
      <w:r>
        <w:t>motivasi prestasi</w:t>
      </w:r>
      <w:r w:rsidR="00253469">
        <w:t xml:space="preserve"> terhadap prestasi belajar</w:t>
      </w:r>
      <w:r>
        <w:t xml:space="preserve"> juga tid</w:t>
      </w:r>
      <w:r w:rsidR="00253469">
        <w:t xml:space="preserve">ak ada pengaruh yang signifikan. </w:t>
      </w:r>
      <w:r w:rsidR="005820B0">
        <w:t xml:space="preserve">Temuan ini sekaligus menguatkan apa yang terdapat pada temuan sebelumnya </w:t>
      </w:r>
      <w:sdt>
        <w:sdtPr>
          <w:id w:val="-806853864"/>
          <w:citation/>
        </w:sdtPr>
        <w:sdtEndPr/>
        <w:sdtContent>
          <w:r w:rsidR="005820B0">
            <w:fldChar w:fldCharType="begin"/>
          </w:r>
          <w:r w:rsidR="005820B0">
            <w:rPr>
              <w:lang w:val="en-GB"/>
            </w:rPr>
            <w:instrText xml:space="preserve"> CITATION Fai20 \l 2057 </w:instrText>
          </w:r>
          <w:r w:rsidR="005820B0">
            <w:fldChar w:fldCharType="separate"/>
          </w:r>
          <w:r w:rsidR="00784372">
            <w:rPr>
              <w:noProof/>
              <w:lang w:val="en-GB"/>
            </w:rPr>
            <w:t>(Habsyi, 2020)</w:t>
          </w:r>
          <w:r w:rsidR="005820B0">
            <w:fldChar w:fldCharType="end"/>
          </w:r>
        </w:sdtContent>
      </w:sdt>
      <w:r w:rsidR="00DD1A0D">
        <w:t xml:space="preserve"> dimana fasilitas belajar tidak mempengaruhi prestasi belajar siswa. </w:t>
      </w:r>
    </w:p>
    <w:p w14:paraId="37156482" w14:textId="2096B62B" w:rsidR="000D7D53" w:rsidRDefault="00DD1A0D" w:rsidP="00573AF1">
      <w:pPr>
        <w:pStyle w:val="MasterBodytext"/>
      </w:pPr>
      <w:r>
        <w:t>Konsek</w:t>
      </w:r>
      <w:r w:rsidR="0075457C">
        <w:t>u</w:t>
      </w:r>
      <w:r>
        <w:t xml:space="preserve">ensi dari temuan ini bahwa </w:t>
      </w:r>
      <w:r w:rsidR="005820B0">
        <w:t xml:space="preserve">perlu dicari </w:t>
      </w:r>
      <w:r>
        <w:t>variabel</w:t>
      </w:r>
      <w:r w:rsidR="005820B0">
        <w:t xml:space="preserve"> lain unt</w:t>
      </w:r>
      <w:r w:rsidR="00DB5D20">
        <w:t>uk meningkatkan prestasi belajar</w:t>
      </w:r>
      <w:r w:rsidR="005820B0">
        <w:t xml:space="preserve"> siswa di SMK Informatika Amanah Bangsa.</w:t>
      </w:r>
      <w:r>
        <w:t xml:space="preserve"> Atau bisa juga dengan </w:t>
      </w:r>
      <w:r w:rsidR="00F7374C">
        <w:t>menggunakan</w:t>
      </w:r>
      <w:r>
        <w:t xml:space="preserve"> indikator lain yang bisa dinilai dalam menu</w:t>
      </w:r>
      <w:r w:rsidR="00F7374C">
        <w:t>njukkan motivasi prestasi siswa di SMK Informatika Amanah Bangsa.</w:t>
      </w:r>
    </w:p>
    <w:p w14:paraId="4ABDA35F" w14:textId="77777777" w:rsidR="000D7D53" w:rsidRDefault="00DF09DD" w:rsidP="00573AF1">
      <w:pPr>
        <w:pStyle w:val="MasterJudulSub2"/>
      </w:pPr>
      <w:r>
        <w:t>Pengaruh Kompetensi Guru Terhadap Prestasi Belajar Siswa</w:t>
      </w:r>
    </w:p>
    <w:p w14:paraId="68314CAD" w14:textId="29CF2697" w:rsidR="000D7D53" w:rsidRDefault="00DF09DD" w:rsidP="00573AF1">
      <w:pPr>
        <w:pStyle w:val="MasterBodytext"/>
      </w:pPr>
      <w:r>
        <w:t xml:space="preserve">Penelitian menghasilkan temuan bahwa kompetensi guru </w:t>
      </w:r>
      <w:r w:rsidR="005820B0">
        <w:t xml:space="preserve">tidak berpengaruh </w:t>
      </w:r>
      <w:r>
        <w:t xml:space="preserve">terhadap prestasi belajar siswa. Hal ini dapat dikatakan bahwa kompetensi guru dengan indikator </w:t>
      </w:r>
      <w:r w:rsidR="00DB5D20">
        <w:t>menggunakan media, ramah &amp; adil, menguasai materi &amp; penguasaan kelas</w:t>
      </w:r>
      <w:r w:rsidR="005820B0">
        <w:t xml:space="preserve"> tidak</w:t>
      </w:r>
      <w:r>
        <w:t xml:space="preserve"> </w:t>
      </w:r>
      <w:r w:rsidR="00DB5D20">
        <w:t>mampu</w:t>
      </w:r>
      <w:r>
        <w:t xml:space="preserve"> </w:t>
      </w:r>
      <w:r w:rsidR="00DB5D20">
        <w:t xml:space="preserve">untuk meningkatkan prestasi belajar siswa. Adanya temuan yang berbda dengan penelitian sebelumnya </w:t>
      </w:r>
      <w:sdt>
        <w:sdtPr>
          <w:id w:val="-1859735974"/>
          <w:citation/>
        </w:sdtPr>
        <w:sdtEndPr/>
        <w:sdtContent>
          <w:r w:rsidR="00DB5D20">
            <w:fldChar w:fldCharType="begin"/>
          </w:r>
          <w:r w:rsidR="00DA0B2B">
            <w:rPr>
              <w:lang w:val="en-GB"/>
            </w:rPr>
            <w:instrText xml:space="preserve">CITATION Afi20 \l 2057 </w:instrText>
          </w:r>
          <w:r w:rsidR="00DB5D20">
            <w:fldChar w:fldCharType="separate"/>
          </w:r>
          <w:r w:rsidR="00DA0B2B">
            <w:rPr>
              <w:noProof/>
              <w:lang w:val="en-GB"/>
            </w:rPr>
            <w:t>(Mukhtar &amp; Luqman, 2020)</w:t>
          </w:r>
          <w:r w:rsidR="00DB5D20">
            <w:fldChar w:fldCharType="end"/>
          </w:r>
        </w:sdtContent>
      </w:sdt>
      <w:r w:rsidR="00DB5D20">
        <w:t>.</w:t>
      </w:r>
    </w:p>
    <w:p w14:paraId="26ED2271" w14:textId="220AE2A7" w:rsidR="005820B0" w:rsidRDefault="00DB5D20" w:rsidP="00573AF1">
      <w:pPr>
        <w:pStyle w:val="MasterBodytext"/>
      </w:pPr>
      <w:r>
        <w:t xml:space="preserve">Adanya perbedaan </w:t>
      </w:r>
      <w:r w:rsidR="007F2575">
        <w:t xml:space="preserve">dengan temuan sebelumnya diduga karena </w:t>
      </w:r>
      <w:r w:rsidR="00616315">
        <w:t xml:space="preserve">adanya banyaknya pergantian guru yang keluar masuk di sekolah tersebut. </w:t>
      </w:r>
      <w:r w:rsidR="007F2575">
        <w:t xml:space="preserve"> </w:t>
      </w:r>
      <w:r w:rsidR="00730927">
        <w:t xml:space="preserve">Hal ini sejalan dengan penelitian </w:t>
      </w:r>
      <w:sdt>
        <w:sdtPr>
          <w:id w:val="922763310"/>
          <w:citation/>
        </w:sdtPr>
        <w:sdtEndPr/>
        <w:sdtContent>
          <w:r w:rsidR="00730927">
            <w:fldChar w:fldCharType="begin"/>
          </w:r>
          <w:r w:rsidR="00730927">
            <w:rPr>
              <w:lang w:val="en-GB"/>
            </w:rPr>
            <w:instrText xml:space="preserve">CITATION Ama18 \l 2057 </w:instrText>
          </w:r>
          <w:r w:rsidR="00730927">
            <w:fldChar w:fldCharType="separate"/>
          </w:r>
          <w:r w:rsidR="00784372">
            <w:rPr>
              <w:noProof/>
              <w:lang w:val="en-GB"/>
            </w:rPr>
            <w:t>(Amalda &amp; Prasojo, 2018)</w:t>
          </w:r>
          <w:r w:rsidR="00730927">
            <w:fldChar w:fldCharType="end"/>
          </w:r>
        </w:sdtContent>
      </w:sdt>
      <w:r w:rsidR="00730927">
        <w:t xml:space="preserve"> dimana dijelaskan bahwa motivasi dan kedisiplinan guru akan mempengaruhi prestasi belajar siswa. Oleh karena itu sekolah juga harus memperhatikan guru agar mencapai tujuan dari visi misi sekolah tersebut.</w:t>
      </w:r>
      <w:r w:rsidR="00DD1A0D">
        <w:t xml:space="preserve"> Seringnya pergantian guru, membuat para siswa tidak mampu menilai peran kompetensi guru dalam mendapatkan prestasi yang baik.</w:t>
      </w:r>
    </w:p>
    <w:p w14:paraId="05770252" w14:textId="6C04F170" w:rsidR="00730927" w:rsidRDefault="00730927" w:rsidP="00573AF1">
      <w:pPr>
        <w:pStyle w:val="MasterBodytext"/>
      </w:pPr>
      <w:r>
        <w:t>Konsek</w:t>
      </w:r>
      <w:r w:rsidR="0075457C">
        <w:t>u</w:t>
      </w:r>
      <w:r>
        <w:t xml:space="preserve">ensi dalam temuan ini </w:t>
      </w:r>
      <w:r w:rsidR="00DD1A0D">
        <w:t xml:space="preserve">untuk bisa melihat hasil yang lebih akurat adalah dengan menambah sampel dari seluruh kelas yang ada di sekolah tersebut. Karena semakin </w:t>
      </w:r>
      <w:r w:rsidR="00DD1A0D">
        <w:lastRenderedPageBreak/>
        <w:t xml:space="preserve">banyaknya sampel </w:t>
      </w:r>
      <w:r w:rsidR="00F7374C">
        <w:t xml:space="preserve">yang digunakan pada penelian </w:t>
      </w:r>
      <w:r w:rsidR="00DD1A0D">
        <w:t>maka kita akan mendapatkan hasi</w:t>
      </w:r>
      <w:r w:rsidR="00F7374C">
        <w:t>l olahan data yang lebih akurat (Sugiyono, 2017).</w:t>
      </w:r>
    </w:p>
    <w:p w14:paraId="22520186" w14:textId="77777777" w:rsidR="000D7D53" w:rsidRDefault="00DF09DD" w:rsidP="00DA0B2B">
      <w:pPr>
        <w:pStyle w:val="MasterJudulSub"/>
      </w:pPr>
      <w:r>
        <w:t>Kesimpulan</w:t>
      </w:r>
    </w:p>
    <w:p w14:paraId="134C18DB" w14:textId="4E535746" w:rsidR="000D7D53" w:rsidRPr="009F542C" w:rsidRDefault="00DF09DD" w:rsidP="00573AF1">
      <w:pPr>
        <w:pStyle w:val="MasterBodytext"/>
      </w:pPr>
      <w:r>
        <w:t xml:space="preserve">Sarana pembelajaran memberikan pengaruh positif terhadap motivasi prestasi. Motivasi prestasi tidak berpengaruh terhadap prestasi belajar siswa. Sarana pembelajaran tidak berpengaruh terhadap prestasi belajar melalui motivasi prestasi. Kompetensi guru </w:t>
      </w:r>
      <w:r w:rsidR="00784372">
        <w:t>tidak</w:t>
      </w:r>
      <w:r>
        <w:t xml:space="preserve"> </w:t>
      </w:r>
      <w:r w:rsidR="00784372">
        <w:t>ber</w:t>
      </w:r>
      <w:r>
        <w:t>pengaruh t</w:t>
      </w:r>
      <w:r w:rsidR="00784372">
        <w:t>erhadap prestasi belajar.</w:t>
      </w:r>
    </w:p>
    <w:p w14:paraId="73E486D9" w14:textId="6CBD1F40" w:rsidR="00BD5573" w:rsidRDefault="00784372" w:rsidP="00573AF1">
      <w:pPr>
        <w:pStyle w:val="MasterBodytext"/>
      </w:pPr>
      <w:r>
        <w:t xml:space="preserve">Kepala SMK Informatika Amanah Bangsa harus lebih memperhatikan peminatan siswa dan kompetensi guru yang ada. Sekolah membutuhkan program peminatan untuk meningkatkan motivasi prestasi siswa, kemudian kepala sekolah juga harus lebih memperhatikan kompetensi guru yang mengajar di kelas. </w:t>
      </w:r>
      <w:r w:rsidR="007F5481">
        <w:t>P</w:t>
      </w:r>
      <w:r>
        <w:t>erlu penelitian lebih lanjut untuk lebih mengetahui faktor apakah yang mampu menjembatan</w:t>
      </w:r>
      <w:r w:rsidR="00C369BA">
        <w:t>i</w:t>
      </w:r>
      <w:r>
        <w:t xml:space="preserve"> sarana pembelajaran terhadap prestasi belajar siswa. </w:t>
      </w:r>
    </w:p>
    <w:sdt>
      <w:sdtPr>
        <w:rPr>
          <w:rFonts w:ascii="Garamond" w:hAnsi="Garamond" w:cs="Calibri"/>
          <w:b w:val="0"/>
          <w:noProof/>
          <w:sz w:val="24"/>
        </w:rPr>
        <w:id w:val="-730235660"/>
        <w:docPartObj>
          <w:docPartGallery w:val="Bibliographies"/>
          <w:docPartUnique/>
        </w:docPartObj>
      </w:sdtPr>
      <w:sdtEndPr/>
      <w:sdtContent>
        <w:p w14:paraId="221EDC8A" w14:textId="2A8A0CD5" w:rsidR="00DA0B2B" w:rsidRDefault="00DA0B2B" w:rsidP="00DA0B2B">
          <w:pPr>
            <w:pStyle w:val="MasterJudulSub"/>
          </w:pPr>
          <w:r>
            <w:t>DAFTAR PUSTAKA</w:t>
          </w:r>
        </w:p>
        <w:sdt>
          <w:sdtPr>
            <w:id w:val="-573587230"/>
            <w:bibliography/>
          </w:sdtPr>
          <w:sdtEndPr/>
          <w:sdtContent>
            <w:p w14:paraId="298C027D" w14:textId="77777777" w:rsidR="00DA0B2B" w:rsidRDefault="00DA0B2B" w:rsidP="00573AF1">
              <w:pPr>
                <w:pStyle w:val="MasterPustaka"/>
                <w:spacing w:after="120"/>
                <w:rPr>
                  <w:szCs w:val="24"/>
                </w:rPr>
              </w:pPr>
              <w:r>
                <w:rPr>
                  <w:noProof w:val="0"/>
                </w:rPr>
                <w:fldChar w:fldCharType="begin"/>
              </w:r>
              <w:r>
                <w:instrText xml:space="preserve"> BIBLIOGRAPHY </w:instrText>
              </w:r>
              <w:r>
                <w:rPr>
                  <w:noProof w:val="0"/>
                </w:rPr>
                <w:fldChar w:fldCharType="separate"/>
              </w:r>
              <w:r>
                <w:t xml:space="preserve">Amalda, N., &amp; Prasojo, L. D. (2018). Pengaruh Motivasi Kerja Guru, Disiplin Kerja Guru, Dan Kedisiplinan Siswa Terhadap Prestasi Belajar Siswa. </w:t>
              </w:r>
              <w:r>
                <w:rPr>
                  <w:i/>
                  <w:iCs/>
                </w:rPr>
                <w:t>Jurnal Akuntabilitas Manajemen Pendidikan</w:t>
              </w:r>
              <w:r>
                <w:t>.</w:t>
              </w:r>
            </w:p>
            <w:p w14:paraId="7B483638" w14:textId="77777777" w:rsidR="00DA0B2B" w:rsidRDefault="00DA0B2B" w:rsidP="00573AF1">
              <w:pPr>
                <w:pStyle w:val="MasterPustaka"/>
                <w:spacing w:after="120"/>
              </w:pPr>
              <w:r>
                <w:t xml:space="preserve">Elfrida, D. (2020). Pengaruh Kompetensi Guru dan Implementasi Kurikulum Asing Terhadap Kinerja Guru di Sekolah Internasional Jakarta Utara. </w:t>
              </w:r>
              <w:r>
                <w:rPr>
                  <w:i/>
                  <w:iCs/>
                </w:rPr>
                <w:t>Jurnal Studi Manajemen Pendidikan</w:t>
              </w:r>
              <w:r>
                <w:t>.</w:t>
              </w:r>
            </w:p>
            <w:p w14:paraId="1C55071F" w14:textId="77777777" w:rsidR="00DA0B2B" w:rsidRDefault="00DA0B2B" w:rsidP="00573AF1">
              <w:pPr>
                <w:pStyle w:val="MasterPustaka"/>
                <w:spacing w:after="120"/>
              </w:pPr>
              <w:r>
                <w:t xml:space="preserve">Habsyi, F. Y. (2020). PENGARUH FASILITAS BELAJAR TERHADAP PRESTASI BELAJAR. </w:t>
              </w:r>
              <w:r>
                <w:rPr>
                  <w:i/>
                  <w:iCs/>
                </w:rPr>
                <w:t>JUPEK: Jurnal Pendidikan dan Ekonomi</w:t>
              </w:r>
              <w:r>
                <w:t>, Vol. 2. No. 1.</w:t>
              </w:r>
            </w:p>
            <w:p w14:paraId="04FEDEA5" w14:textId="77777777" w:rsidR="00DA0B2B" w:rsidRDefault="00DA0B2B" w:rsidP="00573AF1">
              <w:pPr>
                <w:pStyle w:val="MasterPustaka"/>
                <w:spacing w:after="120"/>
              </w:pPr>
              <w:r>
                <w:t xml:space="preserve">Islamiyah, N. (2019). Pengaruh Fasilitas Belajar dan Motivasi Belajar Terhadap Prestasi Belajar Mahasiswa Jurusan Pendidikan Ekonomi 2017 Universitas Negeri Surabaya . </w:t>
              </w:r>
              <w:r>
                <w:rPr>
                  <w:i/>
                  <w:iCs/>
                </w:rPr>
                <w:t xml:space="preserve">URNAL PENDIDIKAN EKONOMI, MANAJEMEN DAN KEUANGAN </w:t>
              </w:r>
              <w:r>
                <w:t>.</w:t>
              </w:r>
            </w:p>
            <w:p w14:paraId="40B02420" w14:textId="77777777" w:rsidR="00DA0B2B" w:rsidRDefault="00DA0B2B" w:rsidP="00573AF1">
              <w:pPr>
                <w:pStyle w:val="MasterPustaka"/>
                <w:spacing w:after="120"/>
              </w:pPr>
              <w:r>
                <w:t xml:space="preserve">Jannah, S. N., &amp; Sontani, U. T. (2018). Sarana dan Sarana Pembelajaran Sebagai Faktor Determinan Terhadap Motivasi Belajar Siswa. </w:t>
              </w:r>
              <w:r>
                <w:rPr>
                  <w:i/>
                  <w:iCs/>
                </w:rPr>
                <w:t>Jurnal Pendidikan Manajemen Perkantoran</w:t>
              </w:r>
              <w:r>
                <w:t>, 63 - 70.</w:t>
              </w:r>
            </w:p>
            <w:p w14:paraId="4066C4B4" w14:textId="77777777" w:rsidR="00DA0B2B" w:rsidRDefault="00DA0B2B" w:rsidP="00573AF1">
              <w:pPr>
                <w:pStyle w:val="MasterPustaka"/>
                <w:spacing w:after="120"/>
              </w:pPr>
              <w:r>
                <w:t xml:space="preserve">Marvianto, R. D., Ratnawati, A., &amp; Madan, N. (2020). Motivasi Berprestasi sebagai Moderator pada Peranan Kecerdasan Emosi terhadap Prestasi Akademik Mahasiswa. </w:t>
              </w:r>
              <w:r>
                <w:rPr>
                  <w:i/>
                  <w:iCs/>
                </w:rPr>
                <w:t>Jurnal Psikologi</w:t>
              </w:r>
              <w:r>
                <w:t>.</w:t>
              </w:r>
            </w:p>
            <w:p w14:paraId="41950881" w14:textId="77777777" w:rsidR="00DA0B2B" w:rsidRDefault="00DA0B2B" w:rsidP="00573AF1">
              <w:pPr>
                <w:pStyle w:val="MasterPustaka"/>
                <w:spacing w:after="120"/>
              </w:pPr>
              <w:r>
                <w:t xml:space="preserve">Matsani, N., &amp; Rafsanjani, M. A. (2021). Peran Kemandirian Belajar dalam Memediasi Pengaruh Motivasi Peran Kemandirian Belajar dalam Memediasi Pengaruh Motivasi Berprestasi terhadap Prestasi Belajar Mahasiswa Selama Pembelajaran Daring. </w:t>
              </w:r>
              <w:r>
                <w:rPr>
                  <w:i/>
                  <w:iCs/>
                </w:rPr>
                <w:t>Jurnal Pendidikan Ekonomi Undiksha, 13</w:t>
              </w:r>
              <w:r>
                <w:t>(1).</w:t>
              </w:r>
            </w:p>
            <w:p w14:paraId="0D7411E9" w14:textId="77777777" w:rsidR="00DA0B2B" w:rsidRDefault="00DA0B2B" w:rsidP="00573AF1">
              <w:pPr>
                <w:pStyle w:val="MasterPustaka"/>
                <w:spacing w:after="120"/>
              </w:pPr>
              <w:r>
                <w:t xml:space="preserve">Mukhtar, A., &amp; Luqman, M. (2020). Pengaruh Kompetensi Guru Terhadap Kinerja Guru dan Prestasi Belajar Siswa di Kota Makassar. </w:t>
              </w:r>
              <w:r>
                <w:rPr>
                  <w:i/>
                  <w:iCs/>
                </w:rPr>
                <w:t>Jurnal Idaarah</w:t>
              </w:r>
              <w:r>
                <w:t>, 1-15.</w:t>
              </w:r>
            </w:p>
            <w:p w14:paraId="38DFD157" w14:textId="77777777" w:rsidR="00DA0B2B" w:rsidRDefault="00DA0B2B" w:rsidP="00573AF1">
              <w:pPr>
                <w:pStyle w:val="MasterPustaka"/>
                <w:spacing w:after="120"/>
              </w:pPr>
              <w:r>
                <w:t xml:space="preserve">Mulyanto, H., &amp; Wulandari, A. (2010). </w:t>
              </w:r>
              <w:r>
                <w:rPr>
                  <w:i/>
                  <w:iCs/>
                </w:rPr>
                <w:t>PENELITIAN: Metode &amp; Analisis.</w:t>
              </w:r>
              <w:r>
                <w:t xml:space="preserve"> Semarang: CV Agung.</w:t>
              </w:r>
            </w:p>
            <w:p w14:paraId="7D6ECB32" w14:textId="77777777" w:rsidR="00DA0B2B" w:rsidRDefault="00DA0B2B" w:rsidP="00573AF1">
              <w:pPr>
                <w:pStyle w:val="MasterPustaka"/>
                <w:spacing w:after="120"/>
              </w:pPr>
              <w:r>
                <w:t xml:space="preserve">Oktavoani, A. M. (2022). PENGARUH KECERDASAN EMOSIONAL TERHADAP MOTIVASI BERPRESTASI SISWA PADA MATA PELAJARAN IPS SD. </w:t>
              </w:r>
              <w:r>
                <w:rPr>
                  <w:i/>
                  <w:iCs/>
                </w:rPr>
                <w:t>Jurnal JP3M</w:t>
              </w:r>
              <w:r>
                <w:t>, 36-48.</w:t>
              </w:r>
            </w:p>
            <w:p w14:paraId="1E764024" w14:textId="77777777" w:rsidR="00DA0B2B" w:rsidRDefault="00DA0B2B" w:rsidP="00573AF1">
              <w:pPr>
                <w:pStyle w:val="MasterPustaka"/>
                <w:spacing w:after="120"/>
              </w:pPr>
              <w:r>
                <w:lastRenderedPageBreak/>
                <w:t xml:space="preserve">Pambudi, D. F., &amp; Ashari. (2021). Pengaruh Sarana Pembelajaran Praktik Terhadap Motivasi Belajar Materi Sistem Injeksi Siswa Kelas XI TBSB SMK YPT Sawunggalih Kutoarjo. </w:t>
              </w:r>
              <w:r>
                <w:rPr>
                  <w:i/>
                  <w:iCs/>
                </w:rPr>
                <w:t>Autotech: Jurnal Pendidikan Teknik Otomotif Universitas Muhammadiyah Purworejo</w:t>
              </w:r>
              <w:r>
                <w:t>, Vol.16/No.02/Juni 2021.</w:t>
              </w:r>
            </w:p>
            <w:p w14:paraId="39876C09" w14:textId="77777777" w:rsidR="00DA0B2B" w:rsidRDefault="00DA0B2B" w:rsidP="00573AF1">
              <w:pPr>
                <w:pStyle w:val="MasterPustaka"/>
                <w:spacing w:after="120"/>
              </w:pPr>
              <w:r>
                <w:t xml:space="preserve">Prianto, A., &amp; Putri, T. H. (2017). PENGARUH KETERSEDIAAN FASILITAS BELAJAR, DUKUNGAN ORANG TUA. </w:t>
              </w:r>
              <w:r>
                <w:rPr>
                  <w:i/>
                  <w:iCs/>
                </w:rPr>
                <w:t>Jurnal Pendidikan Ekonomi, Kewirausahaan, Bisnis, dan Manajemen (JPEKBM)</w:t>
              </w:r>
              <w:r>
                <w:t>, Vol. 1, No. 2.</w:t>
              </w:r>
            </w:p>
            <w:p w14:paraId="1B486FA3" w14:textId="77777777" w:rsidR="00DA0B2B" w:rsidRDefault="00DA0B2B" w:rsidP="00573AF1">
              <w:pPr>
                <w:pStyle w:val="MasterPustaka"/>
                <w:spacing w:after="120"/>
              </w:pPr>
              <w:r>
                <w:t xml:space="preserve">Romadhon, A. M. (2021). Kompetensi Guru Dalam Menggunakan Media Pembelajaran Berbasis Tekhnologi, Informasi dan Komunikasi Pada Masa Pandemi Covid-19 di MIS Darussalam Kec. Jelutung Kota Jambi. </w:t>
              </w:r>
              <w:r>
                <w:rPr>
                  <w:i/>
                  <w:iCs/>
                </w:rPr>
                <w:t>Jurnal Manajemen Pendidikan dan Ilmu Sosial</w:t>
              </w:r>
              <w:r>
                <w:t>, 375-388.</w:t>
              </w:r>
            </w:p>
            <w:p w14:paraId="44EF75F0" w14:textId="77777777" w:rsidR="00DA0B2B" w:rsidRDefault="00DA0B2B" w:rsidP="00573AF1">
              <w:pPr>
                <w:pStyle w:val="MasterPustaka"/>
                <w:spacing w:after="120"/>
              </w:pPr>
              <w:r>
                <w:t xml:space="preserve">Sumarsih, Y., &amp; Mulyanto, H. (2023). Pengaruh Kompetensi Pedagogik, Motivasi Dan Lingkungan Kerja Dalam Mempengaruhi Kinerja Guru Di Smpn 27 Kota Bekas. </w:t>
              </w:r>
              <w:r>
                <w:rPr>
                  <w:i/>
                  <w:iCs/>
                </w:rPr>
                <w:t>Syntax Literate: Jurnal Ilmiah Indonesia, 8</w:t>
              </w:r>
              <w:r>
                <w:t xml:space="preserve">(2), 1552 - 1572. doi:https://doi.org/10.36418/syntax-literate.v8i2.11410 </w:t>
              </w:r>
            </w:p>
            <w:p w14:paraId="318C5B18" w14:textId="77777777" w:rsidR="00DA0B2B" w:rsidRDefault="00DA0B2B" w:rsidP="00573AF1">
              <w:pPr>
                <w:pStyle w:val="MasterPustaka"/>
                <w:spacing w:after="120"/>
              </w:pPr>
              <w:r>
                <w:t xml:space="preserve">Syafi’i, A., Marfiyanto, T., &amp; Rodiyah, S. K. (2018). STUDI TENTANG PRESTASI BELAJAR SISWA DALAM BERBAGAI ASPEK DAN FAKTOR YANG MEMPENGARUHI. </w:t>
              </w:r>
              <w:r>
                <w:rPr>
                  <w:i/>
                  <w:iCs/>
                </w:rPr>
                <w:t>Jurnal Komunikasi Pendidikan,</w:t>
              </w:r>
              <w:r>
                <w:t>, Vol.2 No.2.</w:t>
              </w:r>
            </w:p>
            <w:p w14:paraId="708F7890" w14:textId="77777777" w:rsidR="00DA0B2B" w:rsidRDefault="00DA0B2B" w:rsidP="00573AF1">
              <w:pPr>
                <w:pStyle w:val="MasterPustaka"/>
                <w:spacing w:after="120"/>
              </w:pPr>
              <w:r>
                <w:t xml:space="preserve">Yulianti, M., &amp; Familia, B. (2022). Pengaruh Motivasi Belajar, Kompetensi Pedagogik Guru dan SaranaPrasarana terhadapPrestasi Belajar Siswa Kelas XI di SMA NegeriMagepanda. </w:t>
              </w:r>
              <w:r>
                <w:rPr>
                  <w:i/>
                  <w:iCs/>
                </w:rPr>
                <w:t>Jurnal Pendidikan Dan Konseling</w:t>
              </w:r>
              <w:r>
                <w:t>, 6623-6634.</w:t>
              </w:r>
            </w:p>
            <w:p w14:paraId="4B112C24" w14:textId="77777777" w:rsidR="00DA0B2B" w:rsidRDefault="00DA0B2B" w:rsidP="00573AF1">
              <w:pPr>
                <w:pStyle w:val="MasterPustaka"/>
                <w:spacing w:after="120"/>
              </w:pPr>
              <w:r>
                <w:t xml:space="preserve">Zahroh, F. (2016). Pengaruh Gender Terhadap Motibasi Memilih Sekolah dan Prestasi Belajas. </w:t>
              </w:r>
              <w:r>
                <w:rPr>
                  <w:i/>
                  <w:iCs/>
                </w:rPr>
                <w:t>ABE: Journal of Accounting &amp; Business Education</w:t>
              </w:r>
              <w:r>
                <w:t>. doi:http://dx.doi.org/10.26675/jabe.v1i2.6020</w:t>
              </w:r>
            </w:p>
            <w:p w14:paraId="14FF4EA9" w14:textId="174FA2CE" w:rsidR="00DA0B2B" w:rsidRDefault="00DA0B2B" w:rsidP="00573AF1">
              <w:pPr>
                <w:pStyle w:val="MasterPustaka"/>
                <w:spacing w:after="120"/>
              </w:pPr>
              <w:r>
                <w:rPr>
                  <w:b/>
                  <w:bCs/>
                </w:rPr>
                <w:fldChar w:fldCharType="end"/>
              </w:r>
            </w:p>
          </w:sdtContent>
        </w:sdt>
      </w:sdtContent>
    </w:sdt>
    <w:p w14:paraId="09F7C432" w14:textId="77777777" w:rsidR="00DA0B2B" w:rsidRDefault="00DA0B2B" w:rsidP="007F5481">
      <w:pPr>
        <w:pStyle w:val="MasterPustaka"/>
      </w:pPr>
    </w:p>
    <w:sectPr w:rsidR="00DA0B2B" w:rsidSect="00806DBF">
      <w:headerReference w:type="even" r:id="rId12"/>
      <w:headerReference w:type="default" r:id="rId13"/>
      <w:footerReference w:type="even" r:id="rId14"/>
      <w:footerReference w:type="default" r:id="rId15"/>
      <w:pgSz w:w="11906" w:h="16838"/>
      <w:pgMar w:top="1701" w:right="1440" w:bottom="1440" w:left="1440" w:header="709" w:footer="567" w:gutter="0"/>
      <w:pgNumType w:start="77"/>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BCB4E" w16cid:durableId="277FBC47"/>
  <w16cid:commentId w16cid:paraId="18F60DF5" w16cid:durableId="277FBC48"/>
  <w16cid:commentId w16cid:paraId="05070C8A" w16cid:durableId="277FBC49"/>
  <w16cid:commentId w16cid:paraId="33C8AD09" w16cid:durableId="277FBC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23E2" w14:textId="77777777" w:rsidR="0050640E" w:rsidRDefault="0050640E">
      <w:r>
        <w:separator/>
      </w:r>
    </w:p>
  </w:endnote>
  <w:endnote w:type="continuationSeparator" w:id="0">
    <w:p w14:paraId="28C35733" w14:textId="77777777" w:rsidR="0050640E" w:rsidRDefault="0050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647F" w14:textId="754F80FF" w:rsidR="0050640E" w:rsidRPr="00342B5E" w:rsidRDefault="00806DBF" w:rsidP="00342B5E">
    <w:pPr>
      <w:pStyle w:val="Footer"/>
      <w:tabs>
        <w:tab w:val="clear" w:pos="4680"/>
        <w:tab w:val="clear" w:pos="9360"/>
        <w:tab w:val="right" w:pos="9026"/>
      </w:tabs>
      <w:jc w:val="left"/>
      <w:rPr>
        <w:b w:val="0"/>
        <w:sz w:val="20"/>
        <w:szCs w:val="20"/>
      </w:rPr>
    </w:pPr>
    <w:sdt>
      <w:sdtPr>
        <w:rPr>
          <w:sz w:val="20"/>
          <w:szCs w:val="20"/>
        </w:rPr>
        <w:id w:val="-2031954266"/>
      </w:sdtPr>
      <w:sdtEndPr>
        <w:rPr>
          <w:b w:val="0"/>
        </w:rPr>
      </w:sdtEndPr>
      <w:sdtContent>
        <w:r w:rsidR="00342B5E" w:rsidRPr="00342B5E">
          <w:rPr>
            <w:b w:val="0"/>
            <w:szCs w:val="28"/>
          </w:rPr>
          <w:fldChar w:fldCharType="begin"/>
        </w:r>
        <w:r w:rsidR="00342B5E" w:rsidRPr="00342B5E">
          <w:rPr>
            <w:b w:val="0"/>
            <w:szCs w:val="28"/>
          </w:rPr>
          <w:instrText xml:space="preserve"> PAGE   \* MERGEFORMAT </w:instrText>
        </w:r>
        <w:r w:rsidR="00342B5E" w:rsidRPr="00342B5E">
          <w:rPr>
            <w:b w:val="0"/>
            <w:szCs w:val="28"/>
          </w:rPr>
          <w:fldChar w:fldCharType="separate"/>
        </w:r>
        <w:r>
          <w:rPr>
            <w:b w:val="0"/>
            <w:noProof/>
            <w:szCs w:val="28"/>
          </w:rPr>
          <w:t>78</w:t>
        </w:r>
        <w:r w:rsidR="00342B5E" w:rsidRPr="00342B5E">
          <w:rPr>
            <w:b w:val="0"/>
            <w:szCs w:val="28"/>
          </w:rPr>
          <w:fldChar w:fldCharType="end"/>
        </w:r>
      </w:sdtContent>
    </w:sdt>
    <w:r w:rsidR="00342B5E" w:rsidRPr="00342B5E">
      <w:rPr>
        <w:sz w:val="20"/>
        <w:szCs w:val="20"/>
      </w:rPr>
      <w:tab/>
    </w:r>
    <w:hyperlink w:history="1">
      <w:r w:rsidR="00334EB5" w:rsidRPr="00B975FC">
        <w:rPr>
          <w:rStyle w:val="Hyperlink"/>
          <w:b w:val="0"/>
          <w:sz w:val="20"/>
          <w:szCs w:val="20"/>
        </w:rPr>
        <w:t>”https://journal.lppmpelitabangsa.id/index.php/master</w:t>
      </w:r>
    </w:hyperlink>
    <w:r w:rsidR="00342B5E" w:rsidRPr="00342B5E">
      <w:rPr>
        <w:rStyle w:val="Hyperlink"/>
        <w:b w:val="0"/>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rPr>
      <w:id w:val="235598587"/>
    </w:sdtPr>
    <w:sdtEndPr/>
    <w:sdtContent>
      <w:p w14:paraId="4688529C" w14:textId="1607635A" w:rsidR="0050640E" w:rsidRPr="00342B5E" w:rsidRDefault="00334EB5" w:rsidP="00342B5E">
        <w:pPr>
          <w:pStyle w:val="Footer"/>
          <w:tabs>
            <w:tab w:val="clear" w:pos="4680"/>
            <w:tab w:val="clear" w:pos="9360"/>
            <w:tab w:val="right" w:pos="9026"/>
          </w:tabs>
          <w:jc w:val="left"/>
          <w:rPr>
            <w:b w:val="0"/>
            <w:szCs w:val="20"/>
          </w:rPr>
        </w:pPr>
        <w:r>
          <w:rPr>
            <w:b w:val="0"/>
          </w:rPr>
          <w:t>“</w:t>
        </w:r>
        <w:hyperlink r:id="rId1" w:history="1">
          <w:r w:rsidRPr="00B975FC">
            <w:rPr>
              <w:rStyle w:val="Hyperlink"/>
              <w:b w:val="0"/>
              <w:sz w:val="20"/>
              <w:szCs w:val="20"/>
            </w:rPr>
            <w:t>https://journal.lppmpelitabangsa.id/index.php/master</w:t>
          </w:r>
        </w:hyperlink>
        <w:r w:rsidRPr="00334EB5">
          <w:rPr>
            <w:b w:val="0"/>
            <w:sz w:val="20"/>
            <w:szCs w:val="20"/>
          </w:rPr>
          <w:t>”</w:t>
        </w:r>
        <w:r w:rsidRPr="00334EB5">
          <w:rPr>
            <w:sz w:val="20"/>
            <w:szCs w:val="20"/>
          </w:rPr>
          <w:tab/>
        </w:r>
        <w:r>
          <w:rPr>
            <w:b w:val="0"/>
            <w:szCs w:val="28"/>
          </w:rPr>
          <w:fldChar w:fldCharType="begin"/>
        </w:r>
        <w:r>
          <w:rPr>
            <w:b w:val="0"/>
            <w:szCs w:val="28"/>
          </w:rPr>
          <w:instrText xml:space="preserve"> PAGE   \* MERGEFORMAT </w:instrText>
        </w:r>
        <w:r>
          <w:rPr>
            <w:b w:val="0"/>
            <w:szCs w:val="28"/>
          </w:rPr>
          <w:fldChar w:fldCharType="separate"/>
        </w:r>
        <w:r w:rsidR="00806DBF">
          <w:rPr>
            <w:b w:val="0"/>
            <w:noProof/>
            <w:szCs w:val="28"/>
          </w:rPr>
          <w:t>77</w:t>
        </w:r>
        <w:r>
          <w:rPr>
            <w:b w:val="0"/>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F94A" w14:textId="77777777" w:rsidR="0050640E" w:rsidRDefault="0050640E">
      <w:r>
        <w:separator/>
      </w:r>
    </w:p>
  </w:footnote>
  <w:footnote w:type="continuationSeparator" w:id="0">
    <w:p w14:paraId="60BA0F55" w14:textId="77777777" w:rsidR="0050640E" w:rsidRDefault="0050640E">
      <w:r>
        <w:continuationSeparator/>
      </w:r>
    </w:p>
  </w:footnote>
  <w:footnote w:id="1">
    <w:p w14:paraId="6C509F13" w14:textId="143DB2C5" w:rsidR="0050640E" w:rsidRPr="00E47ADE" w:rsidRDefault="0050640E" w:rsidP="00E47ADE">
      <w:pPr>
        <w:pStyle w:val="FootnoteText"/>
        <w:ind w:firstLine="0"/>
        <w:rPr>
          <w:rFonts w:ascii="Arial Narrow" w:hAnsi="Arial Narrow"/>
          <w:i/>
          <w:lang w:val="en-ID"/>
        </w:rPr>
      </w:pPr>
      <w:r w:rsidRPr="00E47ADE">
        <w:rPr>
          <w:rStyle w:val="FootnoteReference"/>
          <w:rFonts w:ascii="Arial Narrow" w:hAnsi="Arial Narrow"/>
          <w:i/>
        </w:rPr>
        <w:footnoteRef/>
      </w:r>
      <w:r w:rsidRPr="00E47ADE">
        <w:rPr>
          <w:rFonts w:ascii="Arial Narrow" w:hAnsi="Arial Narrow"/>
          <w:i/>
        </w:rPr>
        <w:t xml:space="preserve"> “</w:t>
      </w:r>
      <w:r w:rsidRPr="00E47ADE">
        <w:rPr>
          <w:rFonts w:ascii="Arial Narrow" w:hAnsi="Arial Narrow"/>
          <w:i/>
          <w:lang w:val="en-ID"/>
        </w:rPr>
        <w:t xml:space="preserve">Universitas Pelita Bangsa”; </w:t>
      </w:r>
      <w:hyperlink r:id="rId1" w:history="1">
        <w:r w:rsidR="00E47ADE" w:rsidRPr="00B975FC">
          <w:rPr>
            <w:rStyle w:val="Hyperlink"/>
            <w:rFonts w:ascii="Arial Narrow" w:hAnsi="Arial Narrow"/>
            <w:i/>
            <w:lang w:val="en-ID"/>
          </w:rPr>
          <w:t>mafiffauzi@gmail.com</w:t>
        </w:r>
      </w:hyperlink>
      <w:r w:rsidR="00E47ADE">
        <w:rPr>
          <w:rFonts w:ascii="Arial Narrow" w:hAnsi="Arial Narrow"/>
          <w:i/>
          <w:lang w:val="en-ID"/>
        </w:rPr>
        <w:t xml:space="preserve"> </w:t>
      </w:r>
    </w:p>
  </w:footnote>
  <w:footnote w:id="2">
    <w:p w14:paraId="2D2A6684" w14:textId="756AFF58" w:rsidR="0050640E" w:rsidRPr="00E47ADE" w:rsidRDefault="0050640E" w:rsidP="00E47ADE">
      <w:pPr>
        <w:pStyle w:val="FootnoteText"/>
        <w:ind w:firstLine="0"/>
        <w:rPr>
          <w:rFonts w:ascii="Arial Narrow" w:hAnsi="Arial Narrow"/>
          <w:i/>
          <w:lang w:val="en-ID"/>
        </w:rPr>
      </w:pPr>
      <w:r w:rsidRPr="00E47ADE">
        <w:rPr>
          <w:rStyle w:val="FootnoteReference"/>
          <w:rFonts w:ascii="Arial Narrow" w:hAnsi="Arial Narrow"/>
          <w:i/>
        </w:rPr>
        <w:footnoteRef/>
      </w:r>
      <w:r w:rsidRPr="00E47ADE">
        <w:rPr>
          <w:rFonts w:ascii="Arial Narrow" w:hAnsi="Arial Narrow"/>
          <w:i/>
        </w:rPr>
        <w:t xml:space="preserve"> </w:t>
      </w:r>
      <w:r w:rsidRPr="00E47ADE">
        <w:rPr>
          <w:rFonts w:ascii="Arial Narrow" w:hAnsi="Arial Narrow"/>
          <w:i/>
          <w:lang w:val="en-ID"/>
        </w:rPr>
        <w:t xml:space="preserve">“Universitas Pelita Bangsa”; </w:t>
      </w:r>
      <w:hyperlink r:id="rId2" w:history="1">
        <w:r w:rsidR="00E47ADE" w:rsidRPr="00B975FC">
          <w:rPr>
            <w:rStyle w:val="Hyperlink"/>
            <w:rFonts w:ascii="Arial Narrow" w:hAnsi="Arial Narrow"/>
            <w:i/>
            <w:lang w:val="en-ID"/>
          </w:rPr>
          <w:t>meiliawatytiya@gmail.com</w:t>
        </w:r>
      </w:hyperlink>
      <w:r w:rsidR="00E47ADE">
        <w:rPr>
          <w:rFonts w:ascii="Arial Narrow" w:hAnsi="Arial Narrow"/>
          <w:i/>
          <w:lang w:val="en-ID"/>
        </w:rPr>
        <w:t xml:space="preserve"> </w:t>
      </w:r>
    </w:p>
  </w:footnote>
  <w:footnote w:id="3">
    <w:p w14:paraId="49805B31" w14:textId="75C3B054" w:rsidR="0050640E" w:rsidRPr="00E47ADE" w:rsidRDefault="0050640E" w:rsidP="00E47ADE">
      <w:pPr>
        <w:pStyle w:val="FootnoteText"/>
        <w:ind w:firstLine="0"/>
        <w:rPr>
          <w:rFonts w:ascii="Arial Narrow" w:hAnsi="Arial Narrow"/>
          <w:i/>
          <w:lang w:val="en-ID"/>
        </w:rPr>
      </w:pPr>
      <w:r w:rsidRPr="00E47ADE">
        <w:rPr>
          <w:rStyle w:val="FootnoteReference"/>
          <w:rFonts w:ascii="Arial Narrow" w:hAnsi="Arial Narrow"/>
          <w:i/>
        </w:rPr>
        <w:footnoteRef/>
      </w:r>
      <w:r w:rsidRPr="00E47ADE">
        <w:rPr>
          <w:rFonts w:ascii="Arial Narrow" w:hAnsi="Arial Narrow"/>
          <w:i/>
        </w:rPr>
        <w:t xml:space="preserve"> </w:t>
      </w:r>
      <w:r w:rsidRPr="00E47ADE">
        <w:rPr>
          <w:rFonts w:ascii="Arial Narrow" w:hAnsi="Arial Narrow"/>
          <w:i/>
          <w:lang w:val="en-ID"/>
        </w:rPr>
        <w:t xml:space="preserve">“Universitas Pelita Bangsa”; </w:t>
      </w:r>
      <w:hyperlink r:id="rId3" w:history="1">
        <w:r w:rsidR="00E47ADE" w:rsidRPr="00B975FC">
          <w:rPr>
            <w:rStyle w:val="Hyperlink"/>
            <w:rFonts w:ascii="Arial Narrow" w:hAnsi="Arial Narrow"/>
            <w:i/>
            <w:lang w:val="en-ID"/>
          </w:rPr>
          <w:t>massidieq@gmail.com</w:t>
        </w:r>
      </w:hyperlink>
      <w:r w:rsidR="00E47ADE">
        <w:rPr>
          <w:rFonts w:ascii="Arial Narrow" w:hAnsi="Arial Narrow"/>
          <w:i/>
          <w:lang w:val="en-ID"/>
        </w:rPr>
        <w:t xml:space="preserve"> </w:t>
      </w:r>
    </w:p>
  </w:footnote>
  <w:footnote w:id="4">
    <w:p w14:paraId="27597442" w14:textId="1167F32A" w:rsidR="0050640E" w:rsidRPr="00E47ADE" w:rsidRDefault="0050640E" w:rsidP="00E47ADE">
      <w:pPr>
        <w:pStyle w:val="FootnoteText"/>
        <w:ind w:firstLine="0"/>
        <w:rPr>
          <w:rFonts w:ascii="Arial Narrow" w:hAnsi="Arial Narrow"/>
          <w:i/>
          <w:lang w:val="en-ID"/>
        </w:rPr>
      </w:pPr>
      <w:r w:rsidRPr="00E47ADE">
        <w:rPr>
          <w:rStyle w:val="FootnoteReference"/>
          <w:rFonts w:ascii="Arial Narrow" w:hAnsi="Arial Narrow"/>
          <w:i/>
        </w:rPr>
        <w:footnoteRef/>
      </w:r>
      <w:r w:rsidRPr="00E47ADE">
        <w:rPr>
          <w:rFonts w:ascii="Arial Narrow" w:hAnsi="Arial Narrow"/>
          <w:i/>
        </w:rPr>
        <w:t xml:space="preserve"> </w:t>
      </w:r>
      <w:r w:rsidRPr="00E47ADE">
        <w:rPr>
          <w:rFonts w:ascii="Arial Narrow" w:hAnsi="Arial Narrow"/>
          <w:i/>
          <w:lang w:val="en-ID"/>
        </w:rPr>
        <w:t xml:space="preserve">“Universitas Pelita Bangsa”; </w:t>
      </w:r>
      <w:hyperlink r:id="rId4" w:history="1">
        <w:r w:rsidR="00E47ADE" w:rsidRPr="00B975FC">
          <w:rPr>
            <w:rStyle w:val="Hyperlink"/>
            <w:rFonts w:ascii="Arial Narrow" w:hAnsi="Arial Narrow"/>
            <w:i/>
            <w:lang w:val="en-ID"/>
          </w:rPr>
          <w:t>adalfaini@gmail.com</w:t>
        </w:r>
      </w:hyperlink>
      <w:r w:rsidR="00E47ADE">
        <w:rPr>
          <w:rFonts w:ascii="Arial Narrow" w:hAnsi="Arial Narrow"/>
          <w:i/>
          <w:lang w:val="en-ID"/>
        </w:rPr>
        <w:t xml:space="preserve"> </w:t>
      </w:r>
    </w:p>
    <w:p w14:paraId="5A8F22E0" w14:textId="27DBF160" w:rsidR="0050640E" w:rsidRPr="0050640E" w:rsidRDefault="0050640E" w:rsidP="00E47ADE">
      <w:pPr>
        <w:pStyle w:val="FootnoteText"/>
        <w:ind w:firstLine="0"/>
        <w:rPr>
          <w:lang w:val="en-ID"/>
        </w:rPr>
      </w:pPr>
      <w:r w:rsidRPr="00E47ADE">
        <w:rPr>
          <w:rFonts w:ascii="Arial Narrow" w:hAnsi="Arial Narrow"/>
          <w:i/>
          <w:lang w:val="en-ID"/>
        </w:rPr>
        <w:t>* Correspondence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F1F4" w14:textId="3979C4AF" w:rsidR="0050640E" w:rsidRDefault="0050640E">
    <w:pPr>
      <w:pBdr>
        <w:top w:val="nil"/>
        <w:left w:val="nil"/>
        <w:bottom w:val="nil"/>
        <w:right w:val="nil"/>
        <w:between w:val="nil"/>
      </w:pBdr>
      <w:tabs>
        <w:tab w:val="center" w:pos="4680"/>
        <w:tab w:val="right" w:pos="9360"/>
      </w:tabs>
      <w:ind w:firstLine="0"/>
      <w:jc w:val="right"/>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w:t>
    </w:r>
    <w:r w:rsidR="00342B5E" w:rsidRPr="00342B5E">
      <w:rPr>
        <w:rFonts w:ascii="Arial Narrow" w:eastAsia="Arial Narrow" w:hAnsi="Arial Narrow" w:cs="Arial Narrow"/>
        <w:b/>
        <w:color w:val="000000"/>
        <w:sz w:val="20"/>
        <w:szCs w:val="20"/>
      </w:rPr>
      <w:t>Muhamad Afif Fauzi; Tiya Meiliawaty; Muhtadin Assidieq; Ahmad Dzakwan Alfaini</w:t>
    </w:r>
    <w:r>
      <w:rPr>
        <w:rFonts w:ascii="Arial Narrow" w:eastAsia="Arial Narrow" w:hAnsi="Arial Narrow" w:cs="Arial Narrow"/>
        <w:b/>
        <w:color w:val="000000"/>
        <w:sz w:val="20"/>
        <w:szCs w:val="20"/>
      </w:rPr>
      <w:t xml:space="preserve">” </w:t>
    </w:r>
  </w:p>
  <w:p w14:paraId="1626EBA5" w14:textId="62F59839" w:rsidR="0050640E" w:rsidRDefault="0050640E">
    <w:pPr>
      <w:pBdr>
        <w:top w:val="nil"/>
        <w:left w:val="nil"/>
        <w:bottom w:val="nil"/>
        <w:right w:val="nil"/>
        <w:between w:val="nil"/>
      </w:pBdr>
      <w:tabs>
        <w:tab w:val="center" w:pos="4680"/>
        <w:tab w:val="right" w:pos="9360"/>
      </w:tabs>
      <w:ind w:firstLine="0"/>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t>
    </w:r>
    <w:r w:rsidR="00342B5E" w:rsidRPr="00342B5E">
      <w:rPr>
        <w:rFonts w:ascii="Arial Narrow" w:eastAsia="Arial Narrow" w:hAnsi="Arial Narrow" w:cs="Arial Narrow"/>
        <w:color w:val="000000"/>
        <w:sz w:val="20"/>
        <w:szCs w:val="20"/>
      </w:rPr>
      <w:t>Pengaruh Sarana Pembelajaran dan Kompetensi Guru Terhadap Prestasi Belajar dengan Motivasi</w:t>
    </w:r>
    <w:r w:rsidR="00342B5E">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C256C" w14:textId="77777777" w:rsidR="00342B5E" w:rsidRPr="00342B5E" w:rsidRDefault="00342B5E" w:rsidP="00342B5E">
    <w:pPr>
      <w:pStyle w:val="Header"/>
      <w:tabs>
        <w:tab w:val="clear" w:pos="4680"/>
        <w:tab w:val="clear" w:pos="9360"/>
        <w:tab w:val="right" w:pos="9026"/>
        <w:tab w:val="right" w:pos="9072"/>
      </w:tabs>
      <w:rPr>
        <w:szCs w:val="20"/>
        <w:lang w:val="zh-CN"/>
      </w:rPr>
    </w:pPr>
    <w:r w:rsidRPr="00342B5E">
      <w:rPr>
        <w:b/>
        <w:szCs w:val="20"/>
        <w:lang w:val="zh-CN"/>
      </w:rPr>
      <w:t>“MASTER</w:t>
    </w:r>
    <w:r w:rsidRPr="00342B5E">
      <w:rPr>
        <w:szCs w:val="20"/>
        <w:lang w:val="zh-CN"/>
      </w:rPr>
      <w:t>: Jurnal Manajemen Strategik Kewirausahaan”</w:t>
    </w:r>
    <w:r w:rsidRPr="00342B5E">
      <w:rPr>
        <w:szCs w:val="20"/>
        <w:lang w:val="zh-CN"/>
      </w:rPr>
      <w:tab/>
      <w:t>“</w:t>
    </w:r>
    <w:r w:rsidRPr="00342B5E">
      <w:rPr>
        <w:b/>
        <w:szCs w:val="20"/>
        <w:lang w:val="zh-CN"/>
      </w:rPr>
      <w:t>ISSN: 2723-701X”</w:t>
    </w:r>
  </w:p>
  <w:p w14:paraId="6B8FA90A" w14:textId="7CE43725" w:rsidR="0050640E" w:rsidRPr="00342B5E" w:rsidRDefault="00342B5E" w:rsidP="00342B5E">
    <w:pPr>
      <w:pStyle w:val="BodyTextIndent"/>
      <w:tabs>
        <w:tab w:val="right" w:pos="9072"/>
      </w:tabs>
      <w:ind w:left="0"/>
      <w:rPr>
        <w:rFonts w:ascii="Arial Narrow" w:hAnsi="Arial Narrow"/>
        <w:sz w:val="20"/>
        <w:szCs w:val="20"/>
      </w:rPr>
    </w:pPr>
    <w:r w:rsidRPr="00342B5E">
      <w:rPr>
        <w:rFonts w:ascii="Arial Narrow" w:hAnsi="Arial Narrow"/>
        <w:sz w:val="20"/>
        <w:szCs w:val="20"/>
        <w:lang w:val="zh-CN"/>
      </w:rPr>
      <w:t xml:space="preserve">“Vol. </w:t>
    </w:r>
    <w:r w:rsidRPr="00342B5E">
      <w:rPr>
        <w:rFonts w:ascii="Arial Narrow" w:hAnsi="Arial Narrow"/>
        <w:sz w:val="20"/>
        <w:szCs w:val="20"/>
        <w:lang w:val="en-ID"/>
      </w:rPr>
      <w:t>3</w:t>
    </w:r>
    <w:r w:rsidRPr="00342B5E">
      <w:rPr>
        <w:rFonts w:ascii="Arial Narrow" w:hAnsi="Arial Narrow"/>
        <w:sz w:val="20"/>
        <w:szCs w:val="20"/>
        <w:lang w:val="zh-CN"/>
      </w:rPr>
      <w:t xml:space="preserve"> (</w:t>
    </w:r>
    <w:r w:rsidRPr="00342B5E">
      <w:rPr>
        <w:rFonts w:ascii="Arial Narrow" w:hAnsi="Arial Narrow"/>
        <w:sz w:val="20"/>
        <w:szCs w:val="20"/>
        <w:lang w:val="en-ID"/>
      </w:rPr>
      <w:t>1</w:t>
    </w:r>
    <w:r w:rsidRPr="00342B5E">
      <w:rPr>
        <w:rFonts w:ascii="Arial Narrow" w:hAnsi="Arial Narrow"/>
        <w:sz w:val="20"/>
        <w:szCs w:val="20"/>
        <w:lang w:val="zh-CN"/>
      </w:rPr>
      <w:t xml:space="preserve">), </w:t>
    </w:r>
    <w:r w:rsidRPr="00342B5E">
      <w:rPr>
        <w:rFonts w:ascii="Arial Narrow" w:hAnsi="Arial Narrow"/>
        <w:sz w:val="20"/>
        <w:szCs w:val="20"/>
        <w:lang w:val="en-ID"/>
      </w:rPr>
      <w:t>2023</w:t>
    </w:r>
    <w:r w:rsidRPr="00342B5E">
      <w:rPr>
        <w:rFonts w:ascii="Arial Narrow" w:hAnsi="Arial Narrow"/>
        <w:sz w:val="20"/>
        <w:szCs w:val="20"/>
        <w:lang w:val="zh-CN"/>
      </w:rPr>
      <w:t xml:space="preserve">, p: </w:t>
    </w:r>
    <w:r w:rsidR="00806DBF">
      <w:rPr>
        <w:rFonts w:ascii="Arial Narrow" w:hAnsi="Arial Narrow"/>
        <w:sz w:val="20"/>
        <w:szCs w:val="20"/>
        <w:lang w:val="en-ID"/>
      </w:rPr>
      <w:t>77</w:t>
    </w:r>
    <w:r w:rsidRPr="00342B5E">
      <w:rPr>
        <w:rFonts w:ascii="Arial Narrow" w:hAnsi="Arial Narrow"/>
        <w:sz w:val="20"/>
        <w:szCs w:val="20"/>
        <w:lang w:val="zh-CN"/>
      </w:rPr>
      <w:t xml:space="preserve"> - </w:t>
    </w:r>
    <w:r w:rsidR="00806DBF">
      <w:rPr>
        <w:rFonts w:ascii="Arial Narrow" w:hAnsi="Arial Narrow"/>
        <w:sz w:val="20"/>
        <w:szCs w:val="20"/>
        <w:lang w:val="en-ID"/>
      </w:rPr>
      <w:t>88</w:t>
    </w:r>
    <w:r w:rsidRPr="00342B5E">
      <w:rPr>
        <w:rFonts w:ascii="Arial Narrow" w:hAnsi="Arial Narrow"/>
        <w:sz w:val="20"/>
        <w:szCs w:val="20"/>
        <w:lang w:val="zh-CN"/>
      </w:rPr>
      <w:t>”</w:t>
    </w:r>
    <w:r w:rsidRPr="00342B5E">
      <w:rPr>
        <w:rFonts w:ascii="Arial Narrow" w:hAnsi="Arial Narrow"/>
        <w:sz w:val="20"/>
        <w:szCs w:val="20"/>
        <w:lang w:val="zh-CN"/>
      </w:rPr>
      <w:tab/>
      <w:t>“</w:t>
    </w:r>
    <w:r w:rsidRPr="00342B5E">
      <w:rPr>
        <w:rFonts w:ascii="Arial Narrow" w:hAnsi="Arial Narrow"/>
        <w:sz w:val="20"/>
        <w:szCs w:val="20"/>
      </w:rPr>
      <w:t xml:space="preserve">DOI: </w:t>
    </w:r>
    <w:hyperlink r:id="rId1" w:history="1">
      <w:r w:rsidR="00647510" w:rsidRPr="00B975FC">
        <w:rPr>
          <w:rStyle w:val="Hyperlink"/>
          <w:rFonts w:ascii="Arial Narrow" w:hAnsi="Arial Narrow"/>
          <w:sz w:val="20"/>
          <w:szCs w:val="20"/>
        </w:rPr>
        <w:t>https://doi.org/10.37366/master.v3i1.661</w:t>
      </w:r>
    </w:hyperlink>
    <w:r w:rsidRPr="00342B5E">
      <w:rPr>
        <w:rFonts w:ascii="Arial Narrow" w:hAnsi="Arial Narrow"/>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25BF"/>
    <w:multiLevelType w:val="multilevel"/>
    <w:tmpl w:val="93B61D64"/>
    <w:lvl w:ilvl="0">
      <w:start w:val="1"/>
      <w:numFmt w:val="decimal"/>
      <w:pStyle w:val="TabelLeftInden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4848B6"/>
    <w:multiLevelType w:val="hybridMultilevel"/>
    <w:tmpl w:val="580C367A"/>
    <w:lvl w:ilvl="0" w:tplc="F7169BBE">
      <w:numFmt w:val="bullet"/>
      <w:lvlText w:val="-"/>
      <w:lvlJc w:val="left"/>
      <w:pPr>
        <w:ind w:left="1080" w:hanging="360"/>
      </w:pPr>
      <w:rPr>
        <w:rFonts w:ascii="Garamond" w:eastAsia="Garamond" w:hAnsi="Garamond" w:cs="Garamond"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53"/>
    <w:rsid w:val="00034625"/>
    <w:rsid w:val="00040F91"/>
    <w:rsid w:val="00092B00"/>
    <w:rsid w:val="000A7F90"/>
    <w:rsid w:val="000D6104"/>
    <w:rsid w:val="000D7D53"/>
    <w:rsid w:val="000E4464"/>
    <w:rsid w:val="00105496"/>
    <w:rsid w:val="00105D77"/>
    <w:rsid w:val="001129FD"/>
    <w:rsid w:val="001446FF"/>
    <w:rsid w:val="00246406"/>
    <w:rsid w:val="00253469"/>
    <w:rsid w:val="002662B5"/>
    <w:rsid w:val="002B667B"/>
    <w:rsid w:val="002C4642"/>
    <w:rsid w:val="002D5001"/>
    <w:rsid w:val="00317316"/>
    <w:rsid w:val="003270B1"/>
    <w:rsid w:val="00334EB5"/>
    <w:rsid w:val="00342B5E"/>
    <w:rsid w:val="0038166F"/>
    <w:rsid w:val="0039650F"/>
    <w:rsid w:val="003C1EA9"/>
    <w:rsid w:val="00435BEA"/>
    <w:rsid w:val="00477F64"/>
    <w:rsid w:val="00491C3A"/>
    <w:rsid w:val="00492BBC"/>
    <w:rsid w:val="004D087A"/>
    <w:rsid w:val="004E4384"/>
    <w:rsid w:val="0050640E"/>
    <w:rsid w:val="00512AC6"/>
    <w:rsid w:val="00532C09"/>
    <w:rsid w:val="00534313"/>
    <w:rsid w:val="00536069"/>
    <w:rsid w:val="00573AF1"/>
    <w:rsid w:val="005820B0"/>
    <w:rsid w:val="0059762C"/>
    <w:rsid w:val="005A2043"/>
    <w:rsid w:val="00612821"/>
    <w:rsid w:val="00616315"/>
    <w:rsid w:val="00646DED"/>
    <w:rsid w:val="00647510"/>
    <w:rsid w:val="0067094B"/>
    <w:rsid w:val="00680B91"/>
    <w:rsid w:val="006D5E51"/>
    <w:rsid w:val="006E2FD2"/>
    <w:rsid w:val="007001F6"/>
    <w:rsid w:val="00730927"/>
    <w:rsid w:val="00737265"/>
    <w:rsid w:val="0075457C"/>
    <w:rsid w:val="00784372"/>
    <w:rsid w:val="0078747C"/>
    <w:rsid w:val="007929EB"/>
    <w:rsid w:val="007B1448"/>
    <w:rsid w:val="007D2CB5"/>
    <w:rsid w:val="007D5A21"/>
    <w:rsid w:val="007F2575"/>
    <w:rsid w:val="007F5481"/>
    <w:rsid w:val="00806DBF"/>
    <w:rsid w:val="00832074"/>
    <w:rsid w:val="00854EF1"/>
    <w:rsid w:val="0086620D"/>
    <w:rsid w:val="008C2771"/>
    <w:rsid w:val="008D687B"/>
    <w:rsid w:val="009221A9"/>
    <w:rsid w:val="00925978"/>
    <w:rsid w:val="00932438"/>
    <w:rsid w:val="00974A0B"/>
    <w:rsid w:val="00991749"/>
    <w:rsid w:val="009A5FE6"/>
    <w:rsid w:val="009A681F"/>
    <w:rsid w:val="009F542C"/>
    <w:rsid w:val="00A432F6"/>
    <w:rsid w:val="00A4710A"/>
    <w:rsid w:val="00A6058D"/>
    <w:rsid w:val="00AA3BFF"/>
    <w:rsid w:val="00B31ACB"/>
    <w:rsid w:val="00B460CF"/>
    <w:rsid w:val="00B524C1"/>
    <w:rsid w:val="00B54D8A"/>
    <w:rsid w:val="00B642D0"/>
    <w:rsid w:val="00BD5573"/>
    <w:rsid w:val="00BD6916"/>
    <w:rsid w:val="00C369BA"/>
    <w:rsid w:val="00CF44FC"/>
    <w:rsid w:val="00D6416A"/>
    <w:rsid w:val="00D72046"/>
    <w:rsid w:val="00DA0B2B"/>
    <w:rsid w:val="00DB5D20"/>
    <w:rsid w:val="00DC1CB2"/>
    <w:rsid w:val="00DD1A0D"/>
    <w:rsid w:val="00DF09DD"/>
    <w:rsid w:val="00E22003"/>
    <w:rsid w:val="00E26155"/>
    <w:rsid w:val="00E47ADE"/>
    <w:rsid w:val="00E614D2"/>
    <w:rsid w:val="00E62B14"/>
    <w:rsid w:val="00E82A9D"/>
    <w:rsid w:val="00E92D35"/>
    <w:rsid w:val="00F34398"/>
    <w:rsid w:val="00F63939"/>
    <w:rsid w:val="00F7374C"/>
    <w:rsid w:val="00F75C60"/>
    <w:rsid w:val="00FD6AEB"/>
    <w:rsid w:val="00FF67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E2531"/>
  <w15:docId w15:val="{BB782ADF-23A5-41B2-A72F-325B4F7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SimSun" w:hAnsi="Garamond" w:cs="Garamond"/>
        <w:sz w:val="26"/>
        <w:szCs w:val="26"/>
        <w:lang w:val="en-US" w:eastAsia="en-ID"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63"/>
  </w:style>
  <w:style w:type="paragraph" w:styleId="Heading1">
    <w:name w:val="heading 1"/>
    <w:basedOn w:val="Normal"/>
    <w:next w:val="Normal"/>
    <w:link w:val="Heading1Char"/>
    <w:uiPriority w:val="9"/>
    <w:qFormat/>
    <w:rsid w:val="00945D1B"/>
    <w:pPr>
      <w:keepNext/>
      <w:keepLines/>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45D1B"/>
    <w:pPr>
      <w:keepNext/>
      <w:keepLines/>
      <w:spacing w:before="40"/>
      <w:ind w:firstLine="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qFormat/>
    <w:rsid w:val="007C708D"/>
    <w:pPr>
      <w:tabs>
        <w:tab w:val="center" w:pos="4680"/>
        <w:tab w:val="right" w:pos="9360"/>
      </w:tabs>
      <w:ind w:firstLine="0"/>
    </w:pPr>
    <w:rPr>
      <w:rFonts w:ascii="Arial Narrow" w:hAnsi="Arial Narrow"/>
      <w:sz w:val="20"/>
    </w:rPr>
  </w:style>
  <w:style w:type="character" w:customStyle="1" w:styleId="HeaderChar">
    <w:name w:val="Header Char"/>
    <w:basedOn w:val="DefaultParagraphFont"/>
    <w:link w:val="Header"/>
    <w:uiPriority w:val="99"/>
    <w:qFormat/>
    <w:rsid w:val="007C708D"/>
    <w:rPr>
      <w:rFonts w:ascii="Arial Narrow" w:hAnsi="Arial Narrow"/>
      <w:sz w:val="20"/>
    </w:rPr>
  </w:style>
  <w:style w:type="paragraph" w:styleId="Footer">
    <w:name w:val="footer"/>
    <w:basedOn w:val="Normal"/>
    <w:link w:val="FooterChar"/>
    <w:uiPriority w:val="99"/>
    <w:unhideWhenUsed/>
    <w:qFormat/>
    <w:rsid w:val="007C708D"/>
    <w:pPr>
      <w:tabs>
        <w:tab w:val="center" w:pos="4680"/>
        <w:tab w:val="right" w:pos="9360"/>
      </w:tabs>
      <w:ind w:firstLine="0"/>
    </w:pPr>
    <w:rPr>
      <w:rFonts w:ascii="Arial Narrow" w:hAnsi="Arial Narrow"/>
      <w:b/>
      <w:sz w:val="28"/>
    </w:rPr>
  </w:style>
  <w:style w:type="character" w:customStyle="1" w:styleId="FooterChar">
    <w:name w:val="Footer Char"/>
    <w:basedOn w:val="DefaultParagraphFont"/>
    <w:link w:val="Footer"/>
    <w:uiPriority w:val="99"/>
    <w:qFormat/>
    <w:rsid w:val="007C708D"/>
    <w:rPr>
      <w:rFonts w:ascii="Arial Narrow" w:hAnsi="Arial Narrow"/>
      <w:b/>
      <w:sz w:val="28"/>
    </w:rPr>
  </w:style>
  <w:style w:type="character" w:styleId="Hyperlink">
    <w:name w:val="Hyperlink"/>
    <w:basedOn w:val="DefaultParagraphFont"/>
    <w:uiPriority w:val="99"/>
    <w:unhideWhenUsed/>
    <w:qFormat/>
    <w:rsid w:val="005C57F0"/>
    <w:rPr>
      <w:color w:val="0563C1" w:themeColor="hyperlink"/>
      <w:u w:val="single"/>
    </w:rPr>
  </w:style>
  <w:style w:type="character" w:customStyle="1" w:styleId="Heading1Char">
    <w:name w:val="Heading 1 Char"/>
    <w:basedOn w:val="DefaultParagraphFont"/>
    <w:link w:val="Heading1"/>
    <w:uiPriority w:val="9"/>
    <w:rsid w:val="00945D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5D1B"/>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945D1B"/>
    <w:pPr>
      <w:ind w:firstLine="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945D1B"/>
    <w:rPr>
      <w:rFonts w:ascii="Calibri" w:hAnsi="Calibri" w:cs="Calibri"/>
      <w:noProof/>
    </w:rPr>
  </w:style>
  <w:style w:type="paragraph" w:styleId="FootnoteText">
    <w:name w:val="footnote text"/>
    <w:basedOn w:val="Normal"/>
    <w:link w:val="FootnoteTextChar"/>
    <w:uiPriority w:val="99"/>
    <w:semiHidden/>
    <w:unhideWhenUsed/>
    <w:rsid w:val="00F02353"/>
    <w:rPr>
      <w:rFonts w:ascii="Book Antiqua" w:hAnsi="Book Antiqua"/>
      <w:sz w:val="20"/>
      <w:szCs w:val="20"/>
    </w:rPr>
  </w:style>
  <w:style w:type="character" w:customStyle="1" w:styleId="FootnoteTextChar">
    <w:name w:val="Footnote Text Char"/>
    <w:basedOn w:val="DefaultParagraphFont"/>
    <w:link w:val="FootnoteText"/>
    <w:uiPriority w:val="99"/>
    <w:semiHidden/>
    <w:rsid w:val="00F02353"/>
    <w:rPr>
      <w:rFonts w:ascii="Book Antiqua" w:hAnsi="Book Antiqua"/>
      <w:sz w:val="20"/>
      <w:szCs w:val="20"/>
    </w:rPr>
  </w:style>
  <w:style w:type="character" w:styleId="FootnoteReference">
    <w:name w:val="footnote reference"/>
    <w:basedOn w:val="DefaultParagraphFont"/>
    <w:uiPriority w:val="99"/>
    <w:semiHidden/>
    <w:unhideWhenUsed/>
    <w:rsid w:val="00F02353"/>
    <w:rPr>
      <w:vertAlign w:val="superscript"/>
    </w:rPr>
  </w:style>
  <w:style w:type="paragraph" w:customStyle="1" w:styleId="TabelIsiLeft">
    <w:name w:val="TabelIsiLeft"/>
    <w:basedOn w:val="Normal"/>
    <w:rsid w:val="00945D1B"/>
    <w:pPr>
      <w:ind w:firstLine="0"/>
      <w:jc w:val="left"/>
    </w:pPr>
    <w:rPr>
      <w:rFonts w:ascii="Times New Roman" w:eastAsia="Times New Roman" w:hAnsi="Times New Roman" w:cs="Arial"/>
      <w:bCs/>
      <w:sz w:val="24"/>
      <w:szCs w:val="20"/>
    </w:rPr>
  </w:style>
  <w:style w:type="paragraph" w:customStyle="1" w:styleId="Keterangan">
    <w:name w:val="Keterangan"/>
    <w:basedOn w:val="Normal"/>
    <w:qFormat/>
    <w:rsid w:val="00945D1B"/>
    <w:pPr>
      <w:pBdr>
        <w:top w:val="thinThickSmallGap" w:sz="24" w:space="5" w:color="auto"/>
        <w:bottom w:val="single" w:sz="12" w:space="5" w:color="auto"/>
      </w:pBdr>
      <w:spacing w:after="60" w:line="259" w:lineRule="auto"/>
      <w:ind w:firstLine="0"/>
      <w:jc w:val="center"/>
    </w:pPr>
    <w:rPr>
      <w:rFonts w:ascii="Arial Narrow" w:hAnsi="Arial Narrow"/>
      <w:caps/>
      <w:color w:val="FF0000"/>
      <w:sz w:val="20"/>
      <w:lang w:val="en-ID"/>
    </w:rPr>
  </w:style>
  <w:style w:type="paragraph" w:customStyle="1" w:styleId="TabelIsi10">
    <w:name w:val="TabelIsi10"/>
    <w:basedOn w:val="Normal"/>
    <w:qFormat/>
    <w:rsid w:val="00945D1B"/>
    <w:pPr>
      <w:ind w:firstLine="0"/>
      <w:jc w:val="center"/>
    </w:pPr>
    <w:rPr>
      <w:rFonts w:ascii="Book Antiqua" w:eastAsia="Times New Roman" w:hAnsi="Book Antiqua" w:cs="Arial"/>
      <w:sz w:val="20"/>
      <w:szCs w:val="20"/>
    </w:rPr>
  </w:style>
  <w:style w:type="paragraph" w:customStyle="1" w:styleId="TabelLeft10">
    <w:name w:val="TabelLeft10"/>
    <w:basedOn w:val="Normal"/>
    <w:qFormat/>
    <w:rsid w:val="00945D1B"/>
    <w:pPr>
      <w:ind w:firstLine="0"/>
      <w:jc w:val="left"/>
    </w:pPr>
    <w:rPr>
      <w:rFonts w:ascii="Book Antiqua" w:eastAsia="Times New Roman" w:hAnsi="Book Antiqua" w:cs="Times New Roman"/>
      <w:sz w:val="20"/>
      <w:szCs w:val="24"/>
      <w:lang w:val="sv-SE"/>
    </w:rPr>
  </w:style>
  <w:style w:type="paragraph" w:customStyle="1" w:styleId="Center">
    <w:name w:val="Center"/>
    <w:basedOn w:val="Normal"/>
    <w:link w:val="CenterChar"/>
    <w:qFormat/>
    <w:rsid w:val="00945D1B"/>
    <w:pPr>
      <w:ind w:firstLine="0"/>
      <w:jc w:val="center"/>
    </w:pPr>
    <w:rPr>
      <w:rFonts w:ascii="Book Antiqua" w:eastAsia="Calibri" w:hAnsi="Book Antiqua" w:cs="Times New Roman"/>
      <w:sz w:val="22"/>
    </w:rPr>
  </w:style>
  <w:style w:type="character" w:customStyle="1" w:styleId="CenterChar">
    <w:name w:val="Center Char"/>
    <w:basedOn w:val="DefaultParagraphFont"/>
    <w:link w:val="Center"/>
    <w:rsid w:val="00945D1B"/>
    <w:rPr>
      <w:rFonts w:ascii="Book Antiqua" w:eastAsia="Calibri" w:hAnsi="Book Antiqua" w:cs="Times New Roman"/>
    </w:rPr>
  </w:style>
  <w:style w:type="paragraph" w:customStyle="1" w:styleId="EndNoteBibliography">
    <w:name w:val="EndNote Bibliography"/>
    <w:basedOn w:val="Normal"/>
    <w:link w:val="EndNoteBibliographyChar"/>
    <w:rsid w:val="00170D1E"/>
    <w:pPr>
      <w:spacing w:before="120"/>
      <w:ind w:firstLine="0"/>
    </w:pPr>
    <w:rPr>
      <w:rFonts w:ascii="Calibri" w:hAnsi="Calibri" w:cs="Calibri"/>
      <w:noProof/>
      <w:sz w:val="22"/>
    </w:rPr>
  </w:style>
  <w:style w:type="character" w:customStyle="1" w:styleId="EndNoteBibliographyChar">
    <w:name w:val="EndNote Bibliography Char"/>
    <w:basedOn w:val="DefaultParagraphFont"/>
    <w:link w:val="EndNoteBibliography"/>
    <w:rsid w:val="00170D1E"/>
    <w:rPr>
      <w:rFonts w:ascii="Calibri" w:hAnsi="Calibri" w:cs="Calibri"/>
      <w:noProof/>
    </w:rPr>
  </w:style>
  <w:style w:type="paragraph" w:customStyle="1" w:styleId="BodyText">
    <w:name w:val="BodyText"/>
    <w:basedOn w:val="Center"/>
    <w:link w:val="BodyTextChar"/>
    <w:qFormat/>
    <w:rsid w:val="00945D1B"/>
    <w:pPr>
      <w:ind w:firstLine="425"/>
      <w:jc w:val="both"/>
    </w:pPr>
  </w:style>
  <w:style w:type="paragraph" w:customStyle="1" w:styleId="TabelJdl0">
    <w:name w:val="TabelJdl0"/>
    <w:basedOn w:val="Normal"/>
    <w:rsid w:val="00945D1B"/>
    <w:pPr>
      <w:spacing w:after="120"/>
      <w:ind w:firstLine="0"/>
      <w:jc w:val="center"/>
    </w:pPr>
    <w:rPr>
      <w:rFonts w:ascii="Book Antiqua" w:eastAsia="Times New Roman" w:hAnsi="Book Antiqua" w:cs="Times New Roman"/>
      <w:sz w:val="22"/>
      <w:szCs w:val="24"/>
      <w:lang w:val="nb-NO"/>
    </w:rPr>
  </w:style>
  <w:style w:type="paragraph" w:customStyle="1" w:styleId="Sumber">
    <w:name w:val="Sumber"/>
    <w:basedOn w:val="BodyText0"/>
    <w:qFormat/>
    <w:rsid w:val="00945D1B"/>
    <w:pPr>
      <w:spacing w:after="0"/>
    </w:pPr>
    <w:rPr>
      <w:rFonts w:eastAsia="Times New Roman" w:cs="Times New Roman"/>
      <w:i/>
      <w:sz w:val="22"/>
      <w:szCs w:val="24"/>
    </w:rPr>
  </w:style>
  <w:style w:type="paragraph" w:customStyle="1" w:styleId="TabelIsi">
    <w:name w:val="TabelIsi"/>
    <w:basedOn w:val="Normal"/>
    <w:rsid w:val="00945D1B"/>
    <w:pPr>
      <w:ind w:firstLine="0"/>
      <w:jc w:val="left"/>
    </w:pPr>
    <w:rPr>
      <w:rFonts w:ascii="Book Antiqua" w:eastAsia="Times New Roman" w:hAnsi="Book Antiqua" w:cs="Arial"/>
      <w:sz w:val="22"/>
      <w:szCs w:val="20"/>
    </w:rPr>
  </w:style>
  <w:style w:type="paragraph" w:customStyle="1" w:styleId="TabelCent">
    <w:name w:val="TabelCent"/>
    <w:basedOn w:val="Normal"/>
    <w:rsid w:val="00945D1B"/>
    <w:pPr>
      <w:ind w:firstLine="0"/>
      <w:jc w:val="center"/>
    </w:pPr>
    <w:rPr>
      <w:rFonts w:ascii="Book Antiqua" w:eastAsia="Times New Roman" w:hAnsi="Book Antiqua" w:cs="Times New Roman"/>
      <w:sz w:val="22"/>
      <w:szCs w:val="24"/>
      <w:lang w:val="sv-SE"/>
    </w:rPr>
  </w:style>
  <w:style w:type="paragraph" w:customStyle="1" w:styleId="TabelLeftIndent11">
    <w:name w:val="TabelLeftIndent11"/>
    <w:basedOn w:val="TabelLeft10"/>
    <w:qFormat/>
    <w:rsid w:val="00945D1B"/>
    <w:pPr>
      <w:numPr>
        <w:numId w:val="1"/>
      </w:numPr>
      <w:ind w:left="170" w:hanging="170"/>
    </w:pPr>
  </w:style>
  <w:style w:type="character" w:customStyle="1" w:styleId="BodyTextChar">
    <w:name w:val="BodyText Char"/>
    <w:basedOn w:val="DefaultParagraphFont"/>
    <w:link w:val="BodyText"/>
    <w:rsid w:val="00945D1B"/>
    <w:rPr>
      <w:rFonts w:ascii="Book Antiqua" w:eastAsia="Calibri" w:hAnsi="Book Antiqua" w:cs="Times New Roman"/>
    </w:rPr>
  </w:style>
  <w:style w:type="paragraph" w:styleId="BodyText0">
    <w:name w:val="Body Text"/>
    <w:basedOn w:val="Normal"/>
    <w:link w:val="BodyTextChar0"/>
    <w:uiPriority w:val="99"/>
    <w:semiHidden/>
    <w:unhideWhenUsed/>
    <w:rsid w:val="00945D1B"/>
    <w:pPr>
      <w:spacing w:after="120"/>
      <w:ind w:firstLine="0"/>
    </w:pPr>
    <w:rPr>
      <w:rFonts w:ascii="Book Antiqua" w:hAnsi="Book Antiqua"/>
      <w:sz w:val="24"/>
    </w:rPr>
  </w:style>
  <w:style w:type="character" w:customStyle="1" w:styleId="BodyTextChar0">
    <w:name w:val="Body Text Char"/>
    <w:basedOn w:val="DefaultParagraphFont"/>
    <w:link w:val="BodyText0"/>
    <w:uiPriority w:val="99"/>
    <w:semiHidden/>
    <w:rsid w:val="00945D1B"/>
    <w:rPr>
      <w:rFonts w:ascii="Book Antiqua" w:hAnsi="Book Antiqua"/>
      <w:sz w:val="24"/>
    </w:rPr>
  </w:style>
  <w:style w:type="paragraph" w:styleId="BodyTextIndent">
    <w:name w:val="Body Text Indent"/>
    <w:basedOn w:val="Normal"/>
    <w:link w:val="BodyTextIndentChar"/>
    <w:uiPriority w:val="99"/>
    <w:semiHidden/>
    <w:unhideWhenUsed/>
    <w:rsid w:val="00945D1B"/>
    <w:pPr>
      <w:spacing w:after="120"/>
      <w:ind w:left="360" w:firstLine="0"/>
    </w:pPr>
    <w:rPr>
      <w:rFonts w:ascii="Book Antiqua" w:hAnsi="Book Antiqua"/>
      <w:sz w:val="24"/>
    </w:rPr>
  </w:style>
  <w:style w:type="character" w:customStyle="1" w:styleId="BodyTextIndentChar">
    <w:name w:val="Body Text Indent Char"/>
    <w:basedOn w:val="DefaultParagraphFont"/>
    <w:link w:val="BodyTextIndent"/>
    <w:uiPriority w:val="99"/>
    <w:semiHidden/>
    <w:rsid w:val="00945D1B"/>
    <w:rPr>
      <w:rFonts w:ascii="Book Antiqua" w:hAnsi="Book Antiqua"/>
      <w:sz w:val="24"/>
    </w:rPr>
  </w:style>
  <w:style w:type="paragraph" w:styleId="ListParagraph">
    <w:name w:val="List Paragraph"/>
    <w:basedOn w:val="Normal"/>
    <w:uiPriority w:val="34"/>
    <w:qFormat/>
    <w:rsid w:val="00963B97"/>
    <w:pPr>
      <w:ind w:left="720" w:firstLine="0"/>
      <w:contextualSpacing/>
    </w:pPr>
    <w:rPr>
      <w:rFonts w:ascii="Book Antiqua" w:eastAsia="Book Antiqua" w:hAnsi="Book Antiqua" w:cs="Book Antiqua"/>
      <w:sz w:val="24"/>
      <w:szCs w:val="24"/>
    </w:rPr>
  </w:style>
  <w:style w:type="table" w:styleId="TableGrid">
    <w:name w:val="Table Grid"/>
    <w:basedOn w:val="TableNormal"/>
    <w:uiPriority w:val="39"/>
    <w:qFormat/>
    <w:rsid w:val="001970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omabisAuthor">
    <w:name w:val="Ekomabis: Author"/>
    <w:basedOn w:val="Normal"/>
    <w:qFormat/>
    <w:rsid w:val="00461B17"/>
    <w:pPr>
      <w:ind w:firstLine="0"/>
      <w:jc w:val="center"/>
    </w:pPr>
    <w:rPr>
      <w:rFonts w:ascii="Book Antiqua" w:hAnsi="Book Antiqua"/>
      <w:sz w:val="28"/>
    </w:rPr>
  </w:style>
  <w:style w:type="character" w:styleId="CommentReference">
    <w:name w:val="annotation reference"/>
    <w:basedOn w:val="DefaultParagraphFont"/>
    <w:uiPriority w:val="99"/>
    <w:semiHidden/>
    <w:unhideWhenUsed/>
    <w:rsid w:val="00945D1B"/>
    <w:rPr>
      <w:sz w:val="16"/>
      <w:szCs w:val="16"/>
    </w:rPr>
  </w:style>
  <w:style w:type="paragraph" w:styleId="CommentText">
    <w:name w:val="annotation text"/>
    <w:basedOn w:val="Normal"/>
    <w:link w:val="CommentTextChar"/>
    <w:uiPriority w:val="99"/>
    <w:semiHidden/>
    <w:unhideWhenUsed/>
    <w:rsid w:val="00945D1B"/>
    <w:pPr>
      <w:ind w:firstLine="0"/>
    </w:pPr>
    <w:rPr>
      <w:rFonts w:ascii="Book Antiqua" w:eastAsia="Book Antiqua" w:hAnsi="Book Antiqua" w:cs="Book Antiqua"/>
      <w:sz w:val="20"/>
      <w:szCs w:val="20"/>
    </w:rPr>
  </w:style>
  <w:style w:type="character" w:customStyle="1" w:styleId="CommentTextChar">
    <w:name w:val="Comment Text Char"/>
    <w:basedOn w:val="DefaultParagraphFont"/>
    <w:link w:val="CommentText"/>
    <w:uiPriority w:val="99"/>
    <w:semiHidden/>
    <w:rsid w:val="00945D1B"/>
    <w:rPr>
      <w:rFonts w:ascii="Book Antiqua" w:eastAsia="Book Antiqua" w:hAnsi="Book Antiqua" w:cs="Book Antiqua"/>
      <w:sz w:val="20"/>
      <w:szCs w:val="20"/>
    </w:rPr>
  </w:style>
  <w:style w:type="paragraph" w:styleId="BalloonText">
    <w:name w:val="Balloon Text"/>
    <w:basedOn w:val="Normal"/>
    <w:link w:val="BalloonTextChar"/>
    <w:uiPriority w:val="99"/>
    <w:semiHidden/>
    <w:unhideWhenUsed/>
    <w:rsid w:val="00945D1B"/>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D1B"/>
    <w:rPr>
      <w:rFonts w:ascii="Segoe UI" w:hAnsi="Segoe UI" w:cs="Segoe UI"/>
      <w:sz w:val="18"/>
      <w:szCs w:val="18"/>
    </w:rPr>
  </w:style>
  <w:style w:type="paragraph" w:styleId="EndnoteText">
    <w:name w:val="endnote text"/>
    <w:basedOn w:val="Normal"/>
    <w:link w:val="EndnoteTextChar"/>
    <w:uiPriority w:val="99"/>
    <w:semiHidden/>
    <w:unhideWhenUsed/>
    <w:rsid w:val="00945D1B"/>
    <w:pPr>
      <w:ind w:firstLine="0"/>
    </w:pPr>
    <w:rPr>
      <w:rFonts w:ascii="Book Antiqua" w:hAnsi="Book Antiqua"/>
      <w:sz w:val="20"/>
      <w:szCs w:val="20"/>
    </w:rPr>
  </w:style>
  <w:style w:type="character" w:customStyle="1" w:styleId="EndnoteTextChar">
    <w:name w:val="Endnote Text Char"/>
    <w:basedOn w:val="DefaultParagraphFont"/>
    <w:link w:val="EndnoteText"/>
    <w:uiPriority w:val="99"/>
    <w:semiHidden/>
    <w:rsid w:val="00945D1B"/>
    <w:rPr>
      <w:rFonts w:ascii="Book Antiqua" w:hAnsi="Book Antiqua"/>
      <w:sz w:val="20"/>
      <w:szCs w:val="20"/>
    </w:rPr>
  </w:style>
  <w:style w:type="character" w:styleId="EndnoteReference">
    <w:name w:val="endnote reference"/>
    <w:basedOn w:val="DefaultParagraphFont"/>
    <w:uiPriority w:val="99"/>
    <w:semiHidden/>
    <w:unhideWhenUsed/>
    <w:rsid w:val="00945D1B"/>
    <w:rPr>
      <w:vertAlign w:val="superscript"/>
    </w:rPr>
  </w:style>
  <w:style w:type="paragraph" w:styleId="HTMLPreformatted">
    <w:name w:val="HTML Preformatted"/>
    <w:basedOn w:val="Normal"/>
    <w:link w:val="HTMLPreformattedChar"/>
    <w:uiPriority w:val="99"/>
    <w:semiHidden/>
    <w:unhideWhenUsed/>
    <w:rsid w:val="0094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45D1B"/>
    <w:rPr>
      <w:rFonts w:ascii="Courier New" w:eastAsia="Times New Roman" w:hAnsi="Courier New" w:cs="Courier New"/>
      <w:sz w:val="20"/>
      <w:szCs w:val="20"/>
      <w:lang w:val="id-ID" w:eastAsia="id-ID"/>
    </w:rPr>
  </w:style>
  <w:style w:type="paragraph" w:customStyle="1" w:styleId="Default">
    <w:name w:val="Default"/>
    <w:rsid w:val="00945D1B"/>
    <w:pPr>
      <w:autoSpaceDE w:val="0"/>
      <w:autoSpaceDN w:val="0"/>
      <w:adjustRightInd w:val="0"/>
    </w:pPr>
    <w:rPr>
      <w:color w:val="000000"/>
      <w:sz w:val="24"/>
      <w:szCs w:val="24"/>
      <w:lang w:val="id-ID"/>
    </w:rPr>
  </w:style>
  <w:style w:type="paragraph" w:styleId="CommentSubject">
    <w:name w:val="annotation subject"/>
    <w:basedOn w:val="CommentText"/>
    <w:next w:val="CommentText"/>
    <w:link w:val="CommentSubjectChar"/>
    <w:uiPriority w:val="99"/>
    <w:semiHidden/>
    <w:unhideWhenUsed/>
    <w:rsid w:val="00945D1B"/>
    <w:rPr>
      <w:rFonts w:eastAsiaTheme="minorHAnsi" w:cstheme="minorBidi"/>
      <w:b/>
      <w:bCs/>
    </w:rPr>
  </w:style>
  <w:style w:type="character" w:customStyle="1" w:styleId="CommentSubjectChar">
    <w:name w:val="Comment Subject Char"/>
    <w:basedOn w:val="CommentTextChar"/>
    <w:link w:val="CommentSubject"/>
    <w:uiPriority w:val="99"/>
    <w:semiHidden/>
    <w:rsid w:val="00945D1B"/>
    <w:rPr>
      <w:rFonts w:ascii="Book Antiqua" w:eastAsia="Book Antiqua" w:hAnsi="Book Antiqua" w:cs="Book Antiqua"/>
      <w:b/>
      <w:bCs/>
      <w:sz w:val="20"/>
      <w:szCs w:val="20"/>
    </w:rPr>
  </w:style>
  <w:style w:type="paragraph" w:customStyle="1" w:styleId="MasterJudul2">
    <w:name w:val="Master: Judul 2"/>
    <w:basedOn w:val="MasterJudul"/>
    <w:qFormat/>
    <w:rsid w:val="00945D1B"/>
    <w:rPr>
      <w:b w:val="0"/>
      <w:i/>
      <w:sz w:val="24"/>
    </w:rPr>
  </w:style>
  <w:style w:type="paragraph" w:customStyle="1" w:styleId="MasterAbstrak-Isi">
    <w:name w:val="Master: Abstrak-Isi"/>
    <w:basedOn w:val="Normal"/>
    <w:qFormat/>
    <w:rsid w:val="00945D1B"/>
    <w:pPr>
      <w:spacing w:before="60" w:after="60"/>
      <w:ind w:firstLine="0"/>
    </w:pPr>
    <w:rPr>
      <w:sz w:val="22"/>
    </w:rPr>
  </w:style>
  <w:style w:type="paragraph" w:customStyle="1" w:styleId="MasterAuthor">
    <w:name w:val="Master: Author"/>
    <w:basedOn w:val="Normal"/>
    <w:qFormat/>
    <w:rsid w:val="00945D1B"/>
    <w:pPr>
      <w:spacing w:before="480" w:after="120"/>
      <w:ind w:left="1701" w:firstLine="0"/>
      <w:jc w:val="left"/>
    </w:pPr>
    <w:rPr>
      <w:rFonts w:ascii="Arial Narrow" w:hAnsi="Arial Narrow"/>
      <w:b/>
      <w:sz w:val="24"/>
    </w:rPr>
  </w:style>
  <w:style w:type="paragraph" w:customStyle="1" w:styleId="MasterAbstrak-Judul">
    <w:name w:val="Master: Abstrak-Judul"/>
    <w:basedOn w:val="Normal"/>
    <w:qFormat/>
    <w:rsid w:val="00945D1B"/>
    <w:pPr>
      <w:spacing w:before="120" w:after="60"/>
      <w:ind w:firstLine="0"/>
      <w:jc w:val="left"/>
    </w:pPr>
    <w:rPr>
      <w:b/>
      <w:lang w:val="en-ID"/>
    </w:rPr>
  </w:style>
  <w:style w:type="paragraph" w:customStyle="1" w:styleId="MasterHowToCite">
    <w:name w:val="Master: How To Cite"/>
    <w:basedOn w:val="Normal"/>
    <w:qFormat/>
    <w:rsid w:val="00945D1B"/>
    <w:pPr>
      <w:ind w:firstLine="0"/>
    </w:pPr>
    <w:rPr>
      <w:rFonts w:ascii="Arial Narrow" w:hAnsi="Arial Narrow"/>
      <w:sz w:val="22"/>
    </w:rPr>
  </w:style>
  <w:style w:type="paragraph" w:customStyle="1" w:styleId="MasterJudulSub">
    <w:name w:val="Master: Judul Sub"/>
    <w:basedOn w:val="Normal"/>
    <w:qFormat/>
    <w:rsid w:val="00DA0B2B"/>
    <w:pPr>
      <w:spacing w:before="480" w:after="240"/>
      <w:ind w:firstLine="0"/>
    </w:pPr>
    <w:rPr>
      <w:rFonts w:ascii="Arial Narrow" w:hAnsi="Arial Narrow"/>
      <w:b/>
      <w:sz w:val="28"/>
    </w:rPr>
  </w:style>
  <w:style w:type="character" w:customStyle="1" w:styleId="textexposedshow">
    <w:name w:val="text_exposed_show"/>
    <w:basedOn w:val="DefaultParagraphFont"/>
    <w:rsid w:val="00945D1B"/>
  </w:style>
  <w:style w:type="paragraph" w:customStyle="1" w:styleId="MasterJudul">
    <w:name w:val="Master: Judul"/>
    <w:qFormat/>
    <w:rsid w:val="0050640E"/>
    <w:pPr>
      <w:ind w:firstLine="0"/>
      <w:jc w:val="left"/>
    </w:pPr>
    <w:rPr>
      <w:rFonts w:ascii="Arial Narrow" w:hAnsi="Arial Narrow"/>
      <w:b/>
      <w:sz w:val="32"/>
      <w:lang w:val="en-ID"/>
    </w:rPr>
  </w:style>
  <w:style w:type="table" w:customStyle="1" w:styleId="TableGridLight1">
    <w:name w:val="Table Grid Light1"/>
    <w:basedOn w:val="TableNormal"/>
    <w:uiPriority w:val="40"/>
    <w:rsid w:val="00945D1B"/>
    <w:rPr>
      <w:lang w:val="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45D1B"/>
    <w:rPr>
      <w:lang w:val="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945D1B"/>
  </w:style>
  <w:style w:type="paragraph" w:customStyle="1" w:styleId="MasterHistory">
    <w:name w:val="Master: History"/>
    <w:basedOn w:val="MasterAbstrak-Isi"/>
    <w:qFormat/>
    <w:rsid w:val="00945D1B"/>
    <w:pPr>
      <w:jc w:val="right"/>
    </w:pPr>
    <w:rPr>
      <w:rFonts w:ascii="Arial Narrow" w:hAnsi="Arial Narrow" w:cs="Times New Roman"/>
      <w:i/>
      <w:sz w:val="20"/>
      <w:szCs w:val="20"/>
    </w:rPr>
  </w:style>
  <w:style w:type="paragraph" w:customStyle="1" w:styleId="MasterTabelBody">
    <w:name w:val="Master: Tabel Body"/>
    <w:basedOn w:val="Normal"/>
    <w:qFormat/>
    <w:rsid w:val="00945D1B"/>
    <w:pPr>
      <w:ind w:firstLine="0"/>
      <w:jc w:val="left"/>
    </w:pPr>
    <w:rPr>
      <w:sz w:val="24"/>
    </w:rPr>
  </w:style>
  <w:style w:type="paragraph" w:customStyle="1" w:styleId="MasterTabelCent">
    <w:name w:val="Master: Tabel Cent"/>
    <w:basedOn w:val="MasterTabelBody"/>
    <w:qFormat/>
    <w:rsid w:val="00945D1B"/>
    <w:pPr>
      <w:jc w:val="center"/>
    </w:pPr>
  </w:style>
  <w:style w:type="paragraph" w:customStyle="1" w:styleId="MasterSumber">
    <w:name w:val="Master: Sumber"/>
    <w:basedOn w:val="Normal"/>
    <w:qFormat/>
    <w:rsid w:val="00945D1B"/>
    <w:pPr>
      <w:tabs>
        <w:tab w:val="left" w:pos="284"/>
        <w:tab w:val="left" w:pos="567"/>
        <w:tab w:val="left" w:pos="851"/>
        <w:tab w:val="left" w:pos="1134"/>
        <w:tab w:val="left" w:pos="1418"/>
        <w:tab w:val="left" w:pos="1701"/>
        <w:tab w:val="left" w:pos="1985"/>
        <w:tab w:val="left" w:pos="2268"/>
      </w:tabs>
      <w:ind w:firstLine="0"/>
    </w:pPr>
    <w:rPr>
      <w:i/>
    </w:rPr>
  </w:style>
  <w:style w:type="paragraph" w:customStyle="1" w:styleId="MasterJudulSub2">
    <w:name w:val="Master: Judul Sub 2"/>
    <w:basedOn w:val="Normal"/>
    <w:qFormat/>
    <w:rsid w:val="00945D1B"/>
    <w:pPr>
      <w:spacing w:before="240" w:after="120"/>
      <w:ind w:firstLine="0"/>
    </w:pPr>
    <w:rPr>
      <w:rFonts w:ascii="Arial Narrow" w:hAnsi="Arial Narrow"/>
      <w:b/>
      <w:sz w:val="24"/>
    </w:rPr>
  </w:style>
  <w:style w:type="paragraph" w:customStyle="1" w:styleId="MasterCent">
    <w:name w:val="Master: Cent"/>
    <w:basedOn w:val="Normal"/>
    <w:qFormat/>
    <w:rsid w:val="00945D1B"/>
    <w:pPr>
      <w:ind w:firstLine="0"/>
      <w:jc w:val="center"/>
    </w:pPr>
  </w:style>
  <w:style w:type="paragraph" w:customStyle="1" w:styleId="MasterGambarTabelJudul">
    <w:name w:val="Master: Gambar/Tabel Judul"/>
    <w:basedOn w:val="MasterCent"/>
    <w:qFormat/>
    <w:rsid w:val="00945D1B"/>
    <w:pPr>
      <w:spacing w:before="120" w:after="120"/>
    </w:pPr>
  </w:style>
  <w:style w:type="paragraph" w:customStyle="1" w:styleId="MasterJudulSub3">
    <w:name w:val="Master: Judul Sub 3"/>
    <w:basedOn w:val="MasterJudulSub2"/>
    <w:qFormat/>
    <w:rsid w:val="00945D1B"/>
    <w:rPr>
      <w:i/>
    </w:rPr>
  </w:style>
  <w:style w:type="paragraph" w:customStyle="1" w:styleId="MasterBodytext">
    <w:name w:val="Master: Bodytext"/>
    <w:basedOn w:val="Normal"/>
    <w:qFormat/>
    <w:rsid w:val="00945D1B"/>
  </w:style>
  <w:style w:type="paragraph" w:customStyle="1" w:styleId="MasterPustaka">
    <w:name w:val="Master: Pustaka"/>
    <w:basedOn w:val="Normal"/>
    <w:qFormat/>
    <w:rsid w:val="000B24DD"/>
    <w:pPr>
      <w:ind w:left="567" w:hanging="567"/>
    </w:pPr>
    <w:rPr>
      <w:rFonts w:cs="Calibri"/>
      <w:noProof/>
      <w:sz w:val="24"/>
    </w:rPr>
  </w:style>
  <w:style w:type="paragraph" w:customStyle="1" w:styleId="EkomabisPustaka">
    <w:name w:val="Ekomabis: Pustaka"/>
    <w:basedOn w:val="EndNoteBibliography"/>
    <w:qFormat/>
    <w:rsid w:val="00945D1B"/>
    <w:pPr>
      <w:spacing w:before="0"/>
      <w:ind w:left="720" w:hanging="720"/>
    </w:pPr>
    <w:rPr>
      <w:rFonts w:ascii="Book Antiqua" w:hAnsi="Book Antiqua"/>
    </w:rPr>
  </w:style>
  <w:style w:type="paragraph" w:styleId="Bibliography">
    <w:name w:val="Bibliography"/>
    <w:basedOn w:val="Normal"/>
    <w:next w:val="Normal"/>
    <w:uiPriority w:val="37"/>
    <w:unhideWhenUsed/>
    <w:rsid w:val="00945D1B"/>
    <w:pPr>
      <w:ind w:firstLine="0"/>
    </w:pPr>
    <w:rPr>
      <w:rFonts w:ascii="Book Antiqua" w:hAnsi="Book Antiqua"/>
      <w:sz w:val="24"/>
    </w:rPr>
  </w:style>
  <w:style w:type="table" w:styleId="PlainTable1">
    <w:name w:val="Plain Table 1"/>
    <w:basedOn w:val="TableNormal"/>
    <w:uiPriority w:val="41"/>
    <w:rsid w:val="00945D1B"/>
    <w:rPr>
      <w:lang w:val="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bottom w:w="113"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PlainTable2">
    <w:name w:val="Plain Table 2"/>
    <w:basedOn w:val="TableNormal"/>
    <w:uiPriority w:val="42"/>
    <w:rsid w:val="00854E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854E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54E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673">
      <w:bodyDiv w:val="1"/>
      <w:marLeft w:val="0"/>
      <w:marRight w:val="0"/>
      <w:marTop w:val="0"/>
      <w:marBottom w:val="0"/>
      <w:divBdr>
        <w:top w:val="none" w:sz="0" w:space="0" w:color="auto"/>
        <w:left w:val="none" w:sz="0" w:space="0" w:color="auto"/>
        <w:bottom w:val="none" w:sz="0" w:space="0" w:color="auto"/>
        <w:right w:val="none" w:sz="0" w:space="0" w:color="auto"/>
      </w:divBdr>
    </w:div>
    <w:div w:id="33510304">
      <w:bodyDiv w:val="1"/>
      <w:marLeft w:val="0"/>
      <w:marRight w:val="0"/>
      <w:marTop w:val="0"/>
      <w:marBottom w:val="0"/>
      <w:divBdr>
        <w:top w:val="none" w:sz="0" w:space="0" w:color="auto"/>
        <w:left w:val="none" w:sz="0" w:space="0" w:color="auto"/>
        <w:bottom w:val="none" w:sz="0" w:space="0" w:color="auto"/>
        <w:right w:val="none" w:sz="0" w:space="0" w:color="auto"/>
      </w:divBdr>
    </w:div>
    <w:div w:id="46997588">
      <w:bodyDiv w:val="1"/>
      <w:marLeft w:val="0"/>
      <w:marRight w:val="0"/>
      <w:marTop w:val="0"/>
      <w:marBottom w:val="0"/>
      <w:divBdr>
        <w:top w:val="none" w:sz="0" w:space="0" w:color="auto"/>
        <w:left w:val="none" w:sz="0" w:space="0" w:color="auto"/>
        <w:bottom w:val="none" w:sz="0" w:space="0" w:color="auto"/>
        <w:right w:val="none" w:sz="0" w:space="0" w:color="auto"/>
      </w:divBdr>
    </w:div>
    <w:div w:id="48190329">
      <w:bodyDiv w:val="1"/>
      <w:marLeft w:val="0"/>
      <w:marRight w:val="0"/>
      <w:marTop w:val="0"/>
      <w:marBottom w:val="0"/>
      <w:divBdr>
        <w:top w:val="none" w:sz="0" w:space="0" w:color="auto"/>
        <w:left w:val="none" w:sz="0" w:space="0" w:color="auto"/>
        <w:bottom w:val="none" w:sz="0" w:space="0" w:color="auto"/>
        <w:right w:val="none" w:sz="0" w:space="0" w:color="auto"/>
      </w:divBdr>
    </w:div>
    <w:div w:id="52395185">
      <w:bodyDiv w:val="1"/>
      <w:marLeft w:val="0"/>
      <w:marRight w:val="0"/>
      <w:marTop w:val="0"/>
      <w:marBottom w:val="0"/>
      <w:divBdr>
        <w:top w:val="none" w:sz="0" w:space="0" w:color="auto"/>
        <w:left w:val="none" w:sz="0" w:space="0" w:color="auto"/>
        <w:bottom w:val="none" w:sz="0" w:space="0" w:color="auto"/>
        <w:right w:val="none" w:sz="0" w:space="0" w:color="auto"/>
      </w:divBdr>
    </w:div>
    <w:div w:id="65536301">
      <w:bodyDiv w:val="1"/>
      <w:marLeft w:val="0"/>
      <w:marRight w:val="0"/>
      <w:marTop w:val="0"/>
      <w:marBottom w:val="0"/>
      <w:divBdr>
        <w:top w:val="none" w:sz="0" w:space="0" w:color="auto"/>
        <w:left w:val="none" w:sz="0" w:space="0" w:color="auto"/>
        <w:bottom w:val="none" w:sz="0" w:space="0" w:color="auto"/>
        <w:right w:val="none" w:sz="0" w:space="0" w:color="auto"/>
      </w:divBdr>
    </w:div>
    <w:div w:id="84494488">
      <w:bodyDiv w:val="1"/>
      <w:marLeft w:val="0"/>
      <w:marRight w:val="0"/>
      <w:marTop w:val="0"/>
      <w:marBottom w:val="0"/>
      <w:divBdr>
        <w:top w:val="none" w:sz="0" w:space="0" w:color="auto"/>
        <w:left w:val="none" w:sz="0" w:space="0" w:color="auto"/>
        <w:bottom w:val="none" w:sz="0" w:space="0" w:color="auto"/>
        <w:right w:val="none" w:sz="0" w:space="0" w:color="auto"/>
      </w:divBdr>
    </w:div>
    <w:div w:id="85271596">
      <w:bodyDiv w:val="1"/>
      <w:marLeft w:val="0"/>
      <w:marRight w:val="0"/>
      <w:marTop w:val="0"/>
      <w:marBottom w:val="0"/>
      <w:divBdr>
        <w:top w:val="none" w:sz="0" w:space="0" w:color="auto"/>
        <w:left w:val="none" w:sz="0" w:space="0" w:color="auto"/>
        <w:bottom w:val="none" w:sz="0" w:space="0" w:color="auto"/>
        <w:right w:val="none" w:sz="0" w:space="0" w:color="auto"/>
      </w:divBdr>
    </w:div>
    <w:div w:id="92819298">
      <w:bodyDiv w:val="1"/>
      <w:marLeft w:val="0"/>
      <w:marRight w:val="0"/>
      <w:marTop w:val="0"/>
      <w:marBottom w:val="0"/>
      <w:divBdr>
        <w:top w:val="none" w:sz="0" w:space="0" w:color="auto"/>
        <w:left w:val="none" w:sz="0" w:space="0" w:color="auto"/>
        <w:bottom w:val="none" w:sz="0" w:space="0" w:color="auto"/>
        <w:right w:val="none" w:sz="0" w:space="0" w:color="auto"/>
      </w:divBdr>
    </w:div>
    <w:div w:id="101610371">
      <w:bodyDiv w:val="1"/>
      <w:marLeft w:val="0"/>
      <w:marRight w:val="0"/>
      <w:marTop w:val="0"/>
      <w:marBottom w:val="0"/>
      <w:divBdr>
        <w:top w:val="none" w:sz="0" w:space="0" w:color="auto"/>
        <w:left w:val="none" w:sz="0" w:space="0" w:color="auto"/>
        <w:bottom w:val="none" w:sz="0" w:space="0" w:color="auto"/>
        <w:right w:val="none" w:sz="0" w:space="0" w:color="auto"/>
      </w:divBdr>
    </w:div>
    <w:div w:id="122626963">
      <w:bodyDiv w:val="1"/>
      <w:marLeft w:val="0"/>
      <w:marRight w:val="0"/>
      <w:marTop w:val="0"/>
      <w:marBottom w:val="0"/>
      <w:divBdr>
        <w:top w:val="none" w:sz="0" w:space="0" w:color="auto"/>
        <w:left w:val="none" w:sz="0" w:space="0" w:color="auto"/>
        <w:bottom w:val="none" w:sz="0" w:space="0" w:color="auto"/>
        <w:right w:val="none" w:sz="0" w:space="0" w:color="auto"/>
      </w:divBdr>
    </w:div>
    <w:div w:id="139807460">
      <w:bodyDiv w:val="1"/>
      <w:marLeft w:val="0"/>
      <w:marRight w:val="0"/>
      <w:marTop w:val="0"/>
      <w:marBottom w:val="0"/>
      <w:divBdr>
        <w:top w:val="none" w:sz="0" w:space="0" w:color="auto"/>
        <w:left w:val="none" w:sz="0" w:space="0" w:color="auto"/>
        <w:bottom w:val="none" w:sz="0" w:space="0" w:color="auto"/>
        <w:right w:val="none" w:sz="0" w:space="0" w:color="auto"/>
      </w:divBdr>
    </w:div>
    <w:div w:id="142935861">
      <w:bodyDiv w:val="1"/>
      <w:marLeft w:val="0"/>
      <w:marRight w:val="0"/>
      <w:marTop w:val="0"/>
      <w:marBottom w:val="0"/>
      <w:divBdr>
        <w:top w:val="none" w:sz="0" w:space="0" w:color="auto"/>
        <w:left w:val="none" w:sz="0" w:space="0" w:color="auto"/>
        <w:bottom w:val="none" w:sz="0" w:space="0" w:color="auto"/>
        <w:right w:val="none" w:sz="0" w:space="0" w:color="auto"/>
      </w:divBdr>
    </w:div>
    <w:div w:id="160774675">
      <w:bodyDiv w:val="1"/>
      <w:marLeft w:val="0"/>
      <w:marRight w:val="0"/>
      <w:marTop w:val="0"/>
      <w:marBottom w:val="0"/>
      <w:divBdr>
        <w:top w:val="none" w:sz="0" w:space="0" w:color="auto"/>
        <w:left w:val="none" w:sz="0" w:space="0" w:color="auto"/>
        <w:bottom w:val="none" w:sz="0" w:space="0" w:color="auto"/>
        <w:right w:val="none" w:sz="0" w:space="0" w:color="auto"/>
      </w:divBdr>
    </w:div>
    <w:div w:id="163669792">
      <w:bodyDiv w:val="1"/>
      <w:marLeft w:val="0"/>
      <w:marRight w:val="0"/>
      <w:marTop w:val="0"/>
      <w:marBottom w:val="0"/>
      <w:divBdr>
        <w:top w:val="none" w:sz="0" w:space="0" w:color="auto"/>
        <w:left w:val="none" w:sz="0" w:space="0" w:color="auto"/>
        <w:bottom w:val="none" w:sz="0" w:space="0" w:color="auto"/>
        <w:right w:val="none" w:sz="0" w:space="0" w:color="auto"/>
      </w:divBdr>
    </w:div>
    <w:div w:id="178591165">
      <w:bodyDiv w:val="1"/>
      <w:marLeft w:val="0"/>
      <w:marRight w:val="0"/>
      <w:marTop w:val="0"/>
      <w:marBottom w:val="0"/>
      <w:divBdr>
        <w:top w:val="none" w:sz="0" w:space="0" w:color="auto"/>
        <w:left w:val="none" w:sz="0" w:space="0" w:color="auto"/>
        <w:bottom w:val="none" w:sz="0" w:space="0" w:color="auto"/>
        <w:right w:val="none" w:sz="0" w:space="0" w:color="auto"/>
      </w:divBdr>
    </w:div>
    <w:div w:id="179859766">
      <w:bodyDiv w:val="1"/>
      <w:marLeft w:val="0"/>
      <w:marRight w:val="0"/>
      <w:marTop w:val="0"/>
      <w:marBottom w:val="0"/>
      <w:divBdr>
        <w:top w:val="none" w:sz="0" w:space="0" w:color="auto"/>
        <w:left w:val="none" w:sz="0" w:space="0" w:color="auto"/>
        <w:bottom w:val="none" w:sz="0" w:space="0" w:color="auto"/>
        <w:right w:val="none" w:sz="0" w:space="0" w:color="auto"/>
      </w:divBdr>
    </w:div>
    <w:div w:id="180557377">
      <w:bodyDiv w:val="1"/>
      <w:marLeft w:val="0"/>
      <w:marRight w:val="0"/>
      <w:marTop w:val="0"/>
      <w:marBottom w:val="0"/>
      <w:divBdr>
        <w:top w:val="none" w:sz="0" w:space="0" w:color="auto"/>
        <w:left w:val="none" w:sz="0" w:space="0" w:color="auto"/>
        <w:bottom w:val="none" w:sz="0" w:space="0" w:color="auto"/>
        <w:right w:val="none" w:sz="0" w:space="0" w:color="auto"/>
      </w:divBdr>
    </w:div>
    <w:div w:id="180779952">
      <w:bodyDiv w:val="1"/>
      <w:marLeft w:val="0"/>
      <w:marRight w:val="0"/>
      <w:marTop w:val="0"/>
      <w:marBottom w:val="0"/>
      <w:divBdr>
        <w:top w:val="none" w:sz="0" w:space="0" w:color="auto"/>
        <w:left w:val="none" w:sz="0" w:space="0" w:color="auto"/>
        <w:bottom w:val="none" w:sz="0" w:space="0" w:color="auto"/>
        <w:right w:val="none" w:sz="0" w:space="0" w:color="auto"/>
      </w:divBdr>
    </w:div>
    <w:div w:id="191379651">
      <w:bodyDiv w:val="1"/>
      <w:marLeft w:val="0"/>
      <w:marRight w:val="0"/>
      <w:marTop w:val="0"/>
      <w:marBottom w:val="0"/>
      <w:divBdr>
        <w:top w:val="none" w:sz="0" w:space="0" w:color="auto"/>
        <w:left w:val="none" w:sz="0" w:space="0" w:color="auto"/>
        <w:bottom w:val="none" w:sz="0" w:space="0" w:color="auto"/>
        <w:right w:val="none" w:sz="0" w:space="0" w:color="auto"/>
      </w:divBdr>
    </w:div>
    <w:div w:id="200947375">
      <w:bodyDiv w:val="1"/>
      <w:marLeft w:val="0"/>
      <w:marRight w:val="0"/>
      <w:marTop w:val="0"/>
      <w:marBottom w:val="0"/>
      <w:divBdr>
        <w:top w:val="none" w:sz="0" w:space="0" w:color="auto"/>
        <w:left w:val="none" w:sz="0" w:space="0" w:color="auto"/>
        <w:bottom w:val="none" w:sz="0" w:space="0" w:color="auto"/>
        <w:right w:val="none" w:sz="0" w:space="0" w:color="auto"/>
      </w:divBdr>
    </w:div>
    <w:div w:id="202061007">
      <w:bodyDiv w:val="1"/>
      <w:marLeft w:val="0"/>
      <w:marRight w:val="0"/>
      <w:marTop w:val="0"/>
      <w:marBottom w:val="0"/>
      <w:divBdr>
        <w:top w:val="none" w:sz="0" w:space="0" w:color="auto"/>
        <w:left w:val="none" w:sz="0" w:space="0" w:color="auto"/>
        <w:bottom w:val="none" w:sz="0" w:space="0" w:color="auto"/>
        <w:right w:val="none" w:sz="0" w:space="0" w:color="auto"/>
      </w:divBdr>
      <w:divsChild>
        <w:div w:id="491481892">
          <w:marLeft w:val="0"/>
          <w:marRight w:val="0"/>
          <w:marTop w:val="0"/>
          <w:marBottom w:val="0"/>
          <w:divBdr>
            <w:top w:val="none" w:sz="0" w:space="0" w:color="auto"/>
            <w:left w:val="none" w:sz="0" w:space="0" w:color="auto"/>
            <w:bottom w:val="none" w:sz="0" w:space="0" w:color="auto"/>
            <w:right w:val="none" w:sz="0" w:space="0" w:color="auto"/>
          </w:divBdr>
        </w:div>
        <w:div w:id="1852835446">
          <w:marLeft w:val="0"/>
          <w:marRight w:val="0"/>
          <w:marTop w:val="0"/>
          <w:marBottom w:val="0"/>
          <w:divBdr>
            <w:top w:val="none" w:sz="0" w:space="0" w:color="auto"/>
            <w:left w:val="none" w:sz="0" w:space="0" w:color="auto"/>
            <w:bottom w:val="none" w:sz="0" w:space="0" w:color="auto"/>
            <w:right w:val="none" w:sz="0" w:space="0" w:color="auto"/>
          </w:divBdr>
        </w:div>
        <w:div w:id="1883207405">
          <w:marLeft w:val="0"/>
          <w:marRight w:val="0"/>
          <w:marTop w:val="0"/>
          <w:marBottom w:val="0"/>
          <w:divBdr>
            <w:top w:val="none" w:sz="0" w:space="0" w:color="auto"/>
            <w:left w:val="none" w:sz="0" w:space="0" w:color="auto"/>
            <w:bottom w:val="none" w:sz="0" w:space="0" w:color="auto"/>
            <w:right w:val="none" w:sz="0" w:space="0" w:color="auto"/>
          </w:divBdr>
        </w:div>
        <w:div w:id="475801263">
          <w:marLeft w:val="0"/>
          <w:marRight w:val="0"/>
          <w:marTop w:val="0"/>
          <w:marBottom w:val="0"/>
          <w:divBdr>
            <w:top w:val="none" w:sz="0" w:space="0" w:color="auto"/>
            <w:left w:val="none" w:sz="0" w:space="0" w:color="auto"/>
            <w:bottom w:val="none" w:sz="0" w:space="0" w:color="auto"/>
            <w:right w:val="none" w:sz="0" w:space="0" w:color="auto"/>
          </w:divBdr>
        </w:div>
      </w:divsChild>
    </w:div>
    <w:div w:id="208954342">
      <w:bodyDiv w:val="1"/>
      <w:marLeft w:val="0"/>
      <w:marRight w:val="0"/>
      <w:marTop w:val="0"/>
      <w:marBottom w:val="0"/>
      <w:divBdr>
        <w:top w:val="none" w:sz="0" w:space="0" w:color="auto"/>
        <w:left w:val="none" w:sz="0" w:space="0" w:color="auto"/>
        <w:bottom w:val="none" w:sz="0" w:space="0" w:color="auto"/>
        <w:right w:val="none" w:sz="0" w:space="0" w:color="auto"/>
      </w:divBdr>
    </w:div>
    <w:div w:id="219098962">
      <w:bodyDiv w:val="1"/>
      <w:marLeft w:val="0"/>
      <w:marRight w:val="0"/>
      <w:marTop w:val="0"/>
      <w:marBottom w:val="0"/>
      <w:divBdr>
        <w:top w:val="none" w:sz="0" w:space="0" w:color="auto"/>
        <w:left w:val="none" w:sz="0" w:space="0" w:color="auto"/>
        <w:bottom w:val="none" w:sz="0" w:space="0" w:color="auto"/>
        <w:right w:val="none" w:sz="0" w:space="0" w:color="auto"/>
      </w:divBdr>
    </w:div>
    <w:div w:id="223688148">
      <w:bodyDiv w:val="1"/>
      <w:marLeft w:val="0"/>
      <w:marRight w:val="0"/>
      <w:marTop w:val="0"/>
      <w:marBottom w:val="0"/>
      <w:divBdr>
        <w:top w:val="none" w:sz="0" w:space="0" w:color="auto"/>
        <w:left w:val="none" w:sz="0" w:space="0" w:color="auto"/>
        <w:bottom w:val="none" w:sz="0" w:space="0" w:color="auto"/>
        <w:right w:val="none" w:sz="0" w:space="0" w:color="auto"/>
      </w:divBdr>
    </w:div>
    <w:div w:id="234902546">
      <w:bodyDiv w:val="1"/>
      <w:marLeft w:val="0"/>
      <w:marRight w:val="0"/>
      <w:marTop w:val="0"/>
      <w:marBottom w:val="0"/>
      <w:divBdr>
        <w:top w:val="none" w:sz="0" w:space="0" w:color="auto"/>
        <w:left w:val="none" w:sz="0" w:space="0" w:color="auto"/>
        <w:bottom w:val="none" w:sz="0" w:space="0" w:color="auto"/>
        <w:right w:val="none" w:sz="0" w:space="0" w:color="auto"/>
      </w:divBdr>
    </w:div>
    <w:div w:id="237517055">
      <w:bodyDiv w:val="1"/>
      <w:marLeft w:val="0"/>
      <w:marRight w:val="0"/>
      <w:marTop w:val="0"/>
      <w:marBottom w:val="0"/>
      <w:divBdr>
        <w:top w:val="none" w:sz="0" w:space="0" w:color="auto"/>
        <w:left w:val="none" w:sz="0" w:space="0" w:color="auto"/>
        <w:bottom w:val="none" w:sz="0" w:space="0" w:color="auto"/>
        <w:right w:val="none" w:sz="0" w:space="0" w:color="auto"/>
      </w:divBdr>
    </w:div>
    <w:div w:id="238637192">
      <w:bodyDiv w:val="1"/>
      <w:marLeft w:val="0"/>
      <w:marRight w:val="0"/>
      <w:marTop w:val="0"/>
      <w:marBottom w:val="0"/>
      <w:divBdr>
        <w:top w:val="none" w:sz="0" w:space="0" w:color="auto"/>
        <w:left w:val="none" w:sz="0" w:space="0" w:color="auto"/>
        <w:bottom w:val="none" w:sz="0" w:space="0" w:color="auto"/>
        <w:right w:val="none" w:sz="0" w:space="0" w:color="auto"/>
      </w:divBdr>
    </w:div>
    <w:div w:id="239415556">
      <w:bodyDiv w:val="1"/>
      <w:marLeft w:val="0"/>
      <w:marRight w:val="0"/>
      <w:marTop w:val="0"/>
      <w:marBottom w:val="0"/>
      <w:divBdr>
        <w:top w:val="none" w:sz="0" w:space="0" w:color="auto"/>
        <w:left w:val="none" w:sz="0" w:space="0" w:color="auto"/>
        <w:bottom w:val="none" w:sz="0" w:space="0" w:color="auto"/>
        <w:right w:val="none" w:sz="0" w:space="0" w:color="auto"/>
      </w:divBdr>
    </w:div>
    <w:div w:id="287392974">
      <w:bodyDiv w:val="1"/>
      <w:marLeft w:val="0"/>
      <w:marRight w:val="0"/>
      <w:marTop w:val="0"/>
      <w:marBottom w:val="0"/>
      <w:divBdr>
        <w:top w:val="none" w:sz="0" w:space="0" w:color="auto"/>
        <w:left w:val="none" w:sz="0" w:space="0" w:color="auto"/>
        <w:bottom w:val="none" w:sz="0" w:space="0" w:color="auto"/>
        <w:right w:val="none" w:sz="0" w:space="0" w:color="auto"/>
      </w:divBdr>
    </w:div>
    <w:div w:id="301622848">
      <w:bodyDiv w:val="1"/>
      <w:marLeft w:val="0"/>
      <w:marRight w:val="0"/>
      <w:marTop w:val="0"/>
      <w:marBottom w:val="0"/>
      <w:divBdr>
        <w:top w:val="none" w:sz="0" w:space="0" w:color="auto"/>
        <w:left w:val="none" w:sz="0" w:space="0" w:color="auto"/>
        <w:bottom w:val="none" w:sz="0" w:space="0" w:color="auto"/>
        <w:right w:val="none" w:sz="0" w:space="0" w:color="auto"/>
      </w:divBdr>
    </w:div>
    <w:div w:id="302078752">
      <w:bodyDiv w:val="1"/>
      <w:marLeft w:val="0"/>
      <w:marRight w:val="0"/>
      <w:marTop w:val="0"/>
      <w:marBottom w:val="0"/>
      <w:divBdr>
        <w:top w:val="none" w:sz="0" w:space="0" w:color="auto"/>
        <w:left w:val="none" w:sz="0" w:space="0" w:color="auto"/>
        <w:bottom w:val="none" w:sz="0" w:space="0" w:color="auto"/>
        <w:right w:val="none" w:sz="0" w:space="0" w:color="auto"/>
      </w:divBdr>
    </w:div>
    <w:div w:id="312561486">
      <w:bodyDiv w:val="1"/>
      <w:marLeft w:val="0"/>
      <w:marRight w:val="0"/>
      <w:marTop w:val="0"/>
      <w:marBottom w:val="0"/>
      <w:divBdr>
        <w:top w:val="none" w:sz="0" w:space="0" w:color="auto"/>
        <w:left w:val="none" w:sz="0" w:space="0" w:color="auto"/>
        <w:bottom w:val="none" w:sz="0" w:space="0" w:color="auto"/>
        <w:right w:val="none" w:sz="0" w:space="0" w:color="auto"/>
      </w:divBdr>
    </w:div>
    <w:div w:id="318929056">
      <w:bodyDiv w:val="1"/>
      <w:marLeft w:val="0"/>
      <w:marRight w:val="0"/>
      <w:marTop w:val="0"/>
      <w:marBottom w:val="0"/>
      <w:divBdr>
        <w:top w:val="none" w:sz="0" w:space="0" w:color="auto"/>
        <w:left w:val="none" w:sz="0" w:space="0" w:color="auto"/>
        <w:bottom w:val="none" w:sz="0" w:space="0" w:color="auto"/>
        <w:right w:val="none" w:sz="0" w:space="0" w:color="auto"/>
      </w:divBdr>
    </w:div>
    <w:div w:id="331378889">
      <w:bodyDiv w:val="1"/>
      <w:marLeft w:val="0"/>
      <w:marRight w:val="0"/>
      <w:marTop w:val="0"/>
      <w:marBottom w:val="0"/>
      <w:divBdr>
        <w:top w:val="none" w:sz="0" w:space="0" w:color="auto"/>
        <w:left w:val="none" w:sz="0" w:space="0" w:color="auto"/>
        <w:bottom w:val="none" w:sz="0" w:space="0" w:color="auto"/>
        <w:right w:val="none" w:sz="0" w:space="0" w:color="auto"/>
      </w:divBdr>
    </w:div>
    <w:div w:id="337386457">
      <w:bodyDiv w:val="1"/>
      <w:marLeft w:val="0"/>
      <w:marRight w:val="0"/>
      <w:marTop w:val="0"/>
      <w:marBottom w:val="0"/>
      <w:divBdr>
        <w:top w:val="none" w:sz="0" w:space="0" w:color="auto"/>
        <w:left w:val="none" w:sz="0" w:space="0" w:color="auto"/>
        <w:bottom w:val="none" w:sz="0" w:space="0" w:color="auto"/>
        <w:right w:val="none" w:sz="0" w:space="0" w:color="auto"/>
      </w:divBdr>
    </w:div>
    <w:div w:id="342705379">
      <w:bodyDiv w:val="1"/>
      <w:marLeft w:val="0"/>
      <w:marRight w:val="0"/>
      <w:marTop w:val="0"/>
      <w:marBottom w:val="0"/>
      <w:divBdr>
        <w:top w:val="none" w:sz="0" w:space="0" w:color="auto"/>
        <w:left w:val="none" w:sz="0" w:space="0" w:color="auto"/>
        <w:bottom w:val="none" w:sz="0" w:space="0" w:color="auto"/>
        <w:right w:val="none" w:sz="0" w:space="0" w:color="auto"/>
      </w:divBdr>
    </w:div>
    <w:div w:id="344747956">
      <w:bodyDiv w:val="1"/>
      <w:marLeft w:val="0"/>
      <w:marRight w:val="0"/>
      <w:marTop w:val="0"/>
      <w:marBottom w:val="0"/>
      <w:divBdr>
        <w:top w:val="none" w:sz="0" w:space="0" w:color="auto"/>
        <w:left w:val="none" w:sz="0" w:space="0" w:color="auto"/>
        <w:bottom w:val="none" w:sz="0" w:space="0" w:color="auto"/>
        <w:right w:val="none" w:sz="0" w:space="0" w:color="auto"/>
      </w:divBdr>
    </w:div>
    <w:div w:id="347365582">
      <w:bodyDiv w:val="1"/>
      <w:marLeft w:val="0"/>
      <w:marRight w:val="0"/>
      <w:marTop w:val="0"/>
      <w:marBottom w:val="0"/>
      <w:divBdr>
        <w:top w:val="none" w:sz="0" w:space="0" w:color="auto"/>
        <w:left w:val="none" w:sz="0" w:space="0" w:color="auto"/>
        <w:bottom w:val="none" w:sz="0" w:space="0" w:color="auto"/>
        <w:right w:val="none" w:sz="0" w:space="0" w:color="auto"/>
      </w:divBdr>
    </w:div>
    <w:div w:id="382869416">
      <w:bodyDiv w:val="1"/>
      <w:marLeft w:val="0"/>
      <w:marRight w:val="0"/>
      <w:marTop w:val="0"/>
      <w:marBottom w:val="0"/>
      <w:divBdr>
        <w:top w:val="none" w:sz="0" w:space="0" w:color="auto"/>
        <w:left w:val="none" w:sz="0" w:space="0" w:color="auto"/>
        <w:bottom w:val="none" w:sz="0" w:space="0" w:color="auto"/>
        <w:right w:val="none" w:sz="0" w:space="0" w:color="auto"/>
      </w:divBdr>
    </w:div>
    <w:div w:id="402068734">
      <w:bodyDiv w:val="1"/>
      <w:marLeft w:val="0"/>
      <w:marRight w:val="0"/>
      <w:marTop w:val="0"/>
      <w:marBottom w:val="0"/>
      <w:divBdr>
        <w:top w:val="none" w:sz="0" w:space="0" w:color="auto"/>
        <w:left w:val="none" w:sz="0" w:space="0" w:color="auto"/>
        <w:bottom w:val="none" w:sz="0" w:space="0" w:color="auto"/>
        <w:right w:val="none" w:sz="0" w:space="0" w:color="auto"/>
      </w:divBdr>
    </w:div>
    <w:div w:id="408617608">
      <w:bodyDiv w:val="1"/>
      <w:marLeft w:val="0"/>
      <w:marRight w:val="0"/>
      <w:marTop w:val="0"/>
      <w:marBottom w:val="0"/>
      <w:divBdr>
        <w:top w:val="none" w:sz="0" w:space="0" w:color="auto"/>
        <w:left w:val="none" w:sz="0" w:space="0" w:color="auto"/>
        <w:bottom w:val="none" w:sz="0" w:space="0" w:color="auto"/>
        <w:right w:val="none" w:sz="0" w:space="0" w:color="auto"/>
      </w:divBdr>
    </w:div>
    <w:div w:id="411315099">
      <w:bodyDiv w:val="1"/>
      <w:marLeft w:val="0"/>
      <w:marRight w:val="0"/>
      <w:marTop w:val="0"/>
      <w:marBottom w:val="0"/>
      <w:divBdr>
        <w:top w:val="none" w:sz="0" w:space="0" w:color="auto"/>
        <w:left w:val="none" w:sz="0" w:space="0" w:color="auto"/>
        <w:bottom w:val="none" w:sz="0" w:space="0" w:color="auto"/>
        <w:right w:val="none" w:sz="0" w:space="0" w:color="auto"/>
      </w:divBdr>
    </w:div>
    <w:div w:id="412437165">
      <w:bodyDiv w:val="1"/>
      <w:marLeft w:val="0"/>
      <w:marRight w:val="0"/>
      <w:marTop w:val="0"/>
      <w:marBottom w:val="0"/>
      <w:divBdr>
        <w:top w:val="none" w:sz="0" w:space="0" w:color="auto"/>
        <w:left w:val="none" w:sz="0" w:space="0" w:color="auto"/>
        <w:bottom w:val="none" w:sz="0" w:space="0" w:color="auto"/>
        <w:right w:val="none" w:sz="0" w:space="0" w:color="auto"/>
      </w:divBdr>
    </w:div>
    <w:div w:id="433330088">
      <w:bodyDiv w:val="1"/>
      <w:marLeft w:val="0"/>
      <w:marRight w:val="0"/>
      <w:marTop w:val="0"/>
      <w:marBottom w:val="0"/>
      <w:divBdr>
        <w:top w:val="none" w:sz="0" w:space="0" w:color="auto"/>
        <w:left w:val="none" w:sz="0" w:space="0" w:color="auto"/>
        <w:bottom w:val="none" w:sz="0" w:space="0" w:color="auto"/>
        <w:right w:val="none" w:sz="0" w:space="0" w:color="auto"/>
      </w:divBdr>
    </w:div>
    <w:div w:id="463039227">
      <w:bodyDiv w:val="1"/>
      <w:marLeft w:val="0"/>
      <w:marRight w:val="0"/>
      <w:marTop w:val="0"/>
      <w:marBottom w:val="0"/>
      <w:divBdr>
        <w:top w:val="none" w:sz="0" w:space="0" w:color="auto"/>
        <w:left w:val="none" w:sz="0" w:space="0" w:color="auto"/>
        <w:bottom w:val="none" w:sz="0" w:space="0" w:color="auto"/>
        <w:right w:val="none" w:sz="0" w:space="0" w:color="auto"/>
      </w:divBdr>
    </w:div>
    <w:div w:id="464853274">
      <w:bodyDiv w:val="1"/>
      <w:marLeft w:val="0"/>
      <w:marRight w:val="0"/>
      <w:marTop w:val="0"/>
      <w:marBottom w:val="0"/>
      <w:divBdr>
        <w:top w:val="none" w:sz="0" w:space="0" w:color="auto"/>
        <w:left w:val="none" w:sz="0" w:space="0" w:color="auto"/>
        <w:bottom w:val="none" w:sz="0" w:space="0" w:color="auto"/>
        <w:right w:val="none" w:sz="0" w:space="0" w:color="auto"/>
      </w:divBdr>
    </w:div>
    <w:div w:id="483203921">
      <w:bodyDiv w:val="1"/>
      <w:marLeft w:val="0"/>
      <w:marRight w:val="0"/>
      <w:marTop w:val="0"/>
      <w:marBottom w:val="0"/>
      <w:divBdr>
        <w:top w:val="none" w:sz="0" w:space="0" w:color="auto"/>
        <w:left w:val="none" w:sz="0" w:space="0" w:color="auto"/>
        <w:bottom w:val="none" w:sz="0" w:space="0" w:color="auto"/>
        <w:right w:val="none" w:sz="0" w:space="0" w:color="auto"/>
      </w:divBdr>
    </w:div>
    <w:div w:id="497305174">
      <w:bodyDiv w:val="1"/>
      <w:marLeft w:val="0"/>
      <w:marRight w:val="0"/>
      <w:marTop w:val="0"/>
      <w:marBottom w:val="0"/>
      <w:divBdr>
        <w:top w:val="none" w:sz="0" w:space="0" w:color="auto"/>
        <w:left w:val="none" w:sz="0" w:space="0" w:color="auto"/>
        <w:bottom w:val="none" w:sz="0" w:space="0" w:color="auto"/>
        <w:right w:val="none" w:sz="0" w:space="0" w:color="auto"/>
      </w:divBdr>
    </w:div>
    <w:div w:id="513374981">
      <w:bodyDiv w:val="1"/>
      <w:marLeft w:val="0"/>
      <w:marRight w:val="0"/>
      <w:marTop w:val="0"/>
      <w:marBottom w:val="0"/>
      <w:divBdr>
        <w:top w:val="none" w:sz="0" w:space="0" w:color="auto"/>
        <w:left w:val="none" w:sz="0" w:space="0" w:color="auto"/>
        <w:bottom w:val="none" w:sz="0" w:space="0" w:color="auto"/>
        <w:right w:val="none" w:sz="0" w:space="0" w:color="auto"/>
      </w:divBdr>
    </w:div>
    <w:div w:id="538661472">
      <w:bodyDiv w:val="1"/>
      <w:marLeft w:val="0"/>
      <w:marRight w:val="0"/>
      <w:marTop w:val="0"/>
      <w:marBottom w:val="0"/>
      <w:divBdr>
        <w:top w:val="none" w:sz="0" w:space="0" w:color="auto"/>
        <w:left w:val="none" w:sz="0" w:space="0" w:color="auto"/>
        <w:bottom w:val="none" w:sz="0" w:space="0" w:color="auto"/>
        <w:right w:val="none" w:sz="0" w:space="0" w:color="auto"/>
      </w:divBdr>
    </w:div>
    <w:div w:id="540093675">
      <w:bodyDiv w:val="1"/>
      <w:marLeft w:val="0"/>
      <w:marRight w:val="0"/>
      <w:marTop w:val="0"/>
      <w:marBottom w:val="0"/>
      <w:divBdr>
        <w:top w:val="none" w:sz="0" w:space="0" w:color="auto"/>
        <w:left w:val="none" w:sz="0" w:space="0" w:color="auto"/>
        <w:bottom w:val="none" w:sz="0" w:space="0" w:color="auto"/>
        <w:right w:val="none" w:sz="0" w:space="0" w:color="auto"/>
      </w:divBdr>
    </w:div>
    <w:div w:id="546573511">
      <w:bodyDiv w:val="1"/>
      <w:marLeft w:val="0"/>
      <w:marRight w:val="0"/>
      <w:marTop w:val="0"/>
      <w:marBottom w:val="0"/>
      <w:divBdr>
        <w:top w:val="none" w:sz="0" w:space="0" w:color="auto"/>
        <w:left w:val="none" w:sz="0" w:space="0" w:color="auto"/>
        <w:bottom w:val="none" w:sz="0" w:space="0" w:color="auto"/>
        <w:right w:val="none" w:sz="0" w:space="0" w:color="auto"/>
      </w:divBdr>
    </w:div>
    <w:div w:id="549616590">
      <w:bodyDiv w:val="1"/>
      <w:marLeft w:val="0"/>
      <w:marRight w:val="0"/>
      <w:marTop w:val="0"/>
      <w:marBottom w:val="0"/>
      <w:divBdr>
        <w:top w:val="none" w:sz="0" w:space="0" w:color="auto"/>
        <w:left w:val="none" w:sz="0" w:space="0" w:color="auto"/>
        <w:bottom w:val="none" w:sz="0" w:space="0" w:color="auto"/>
        <w:right w:val="none" w:sz="0" w:space="0" w:color="auto"/>
      </w:divBdr>
    </w:div>
    <w:div w:id="552348284">
      <w:bodyDiv w:val="1"/>
      <w:marLeft w:val="0"/>
      <w:marRight w:val="0"/>
      <w:marTop w:val="0"/>
      <w:marBottom w:val="0"/>
      <w:divBdr>
        <w:top w:val="none" w:sz="0" w:space="0" w:color="auto"/>
        <w:left w:val="none" w:sz="0" w:space="0" w:color="auto"/>
        <w:bottom w:val="none" w:sz="0" w:space="0" w:color="auto"/>
        <w:right w:val="none" w:sz="0" w:space="0" w:color="auto"/>
      </w:divBdr>
    </w:div>
    <w:div w:id="558250164">
      <w:bodyDiv w:val="1"/>
      <w:marLeft w:val="0"/>
      <w:marRight w:val="0"/>
      <w:marTop w:val="0"/>
      <w:marBottom w:val="0"/>
      <w:divBdr>
        <w:top w:val="none" w:sz="0" w:space="0" w:color="auto"/>
        <w:left w:val="none" w:sz="0" w:space="0" w:color="auto"/>
        <w:bottom w:val="none" w:sz="0" w:space="0" w:color="auto"/>
        <w:right w:val="none" w:sz="0" w:space="0" w:color="auto"/>
      </w:divBdr>
    </w:div>
    <w:div w:id="561596882">
      <w:bodyDiv w:val="1"/>
      <w:marLeft w:val="0"/>
      <w:marRight w:val="0"/>
      <w:marTop w:val="0"/>
      <w:marBottom w:val="0"/>
      <w:divBdr>
        <w:top w:val="none" w:sz="0" w:space="0" w:color="auto"/>
        <w:left w:val="none" w:sz="0" w:space="0" w:color="auto"/>
        <w:bottom w:val="none" w:sz="0" w:space="0" w:color="auto"/>
        <w:right w:val="none" w:sz="0" w:space="0" w:color="auto"/>
      </w:divBdr>
    </w:div>
    <w:div w:id="577637656">
      <w:bodyDiv w:val="1"/>
      <w:marLeft w:val="0"/>
      <w:marRight w:val="0"/>
      <w:marTop w:val="0"/>
      <w:marBottom w:val="0"/>
      <w:divBdr>
        <w:top w:val="none" w:sz="0" w:space="0" w:color="auto"/>
        <w:left w:val="none" w:sz="0" w:space="0" w:color="auto"/>
        <w:bottom w:val="none" w:sz="0" w:space="0" w:color="auto"/>
        <w:right w:val="none" w:sz="0" w:space="0" w:color="auto"/>
      </w:divBdr>
    </w:div>
    <w:div w:id="578560930">
      <w:bodyDiv w:val="1"/>
      <w:marLeft w:val="0"/>
      <w:marRight w:val="0"/>
      <w:marTop w:val="0"/>
      <w:marBottom w:val="0"/>
      <w:divBdr>
        <w:top w:val="none" w:sz="0" w:space="0" w:color="auto"/>
        <w:left w:val="none" w:sz="0" w:space="0" w:color="auto"/>
        <w:bottom w:val="none" w:sz="0" w:space="0" w:color="auto"/>
        <w:right w:val="none" w:sz="0" w:space="0" w:color="auto"/>
      </w:divBdr>
    </w:div>
    <w:div w:id="582111008">
      <w:bodyDiv w:val="1"/>
      <w:marLeft w:val="0"/>
      <w:marRight w:val="0"/>
      <w:marTop w:val="0"/>
      <w:marBottom w:val="0"/>
      <w:divBdr>
        <w:top w:val="none" w:sz="0" w:space="0" w:color="auto"/>
        <w:left w:val="none" w:sz="0" w:space="0" w:color="auto"/>
        <w:bottom w:val="none" w:sz="0" w:space="0" w:color="auto"/>
        <w:right w:val="none" w:sz="0" w:space="0" w:color="auto"/>
      </w:divBdr>
    </w:div>
    <w:div w:id="631591480">
      <w:bodyDiv w:val="1"/>
      <w:marLeft w:val="0"/>
      <w:marRight w:val="0"/>
      <w:marTop w:val="0"/>
      <w:marBottom w:val="0"/>
      <w:divBdr>
        <w:top w:val="none" w:sz="0" w:space="0" w:color="auto"/>
        <w:left w:val="none" w:sz="0" w:space="0" w:color="auto"/>
        <w:bottom w:val="none" w:sz="0" w:space="0" w:color="auto"/>
        <w:right w:val="none" w:sz="0" w:space="0" w:color="auto"/>
      </w:divBdr>
    </w:div>
    <w:div w:id="636420162">
      <w:bodyDiv w:val="1"/>
      <w:marLeft w:val="0"/>
      <w:marRight w:val="0"/>
      <w:marTop w:val="0"/>
      <w:marBottom w:val="0"/>
      <w:divBdr>
        <w:top w:val="none" w:sz="0" w:space="0" w:color="auto"/>
        <w:left w:val="none" w:sz="0" w:space="0" w:color="auto"/>
        <w:bottom w:val="none" w:sz="0" w:space="0" w:color="auto"/>
        <w:right w:val="none" w:sz="0" w:space="0" w:color="auto"/>
      </w:divBdr>
    </w:div>
    <w:div w:id="647514009">
      <w:bodyDiv w:val="1"/>
      <w:marLeft w:val="0"/>
      <w:marRight w:val="0"/>
      <w:marTop w:val="0"/>
      <w:marBottom w:val="0"/>
      <w:divBdr>
        <w:top w:val="none" w:sz="0" w:space="0" w:color="auto"/>
        <w:left w:val="none" w:sz="0" w:space="0" w:color="auto"/>
        <w:bottom w:val="none" w:sz="0" w:space="0" w:color="auto"/>
        <w:right w:val="none" w:sz="0" w:space="0" w:color="auto"/>
      </w:divBdr>
    </w:div>
    <w:div w:id="658925662">
      <w:bodyDiv w:val="1"/>
      <w:marLeft w:val="0"/>
      <w:marRight w:val="0"/>
      <w:marTop w:val="0"/>
      <w:marBottom w:val="0"/>
      <w:divBdr>
        <w:top w:val="none" w:sz="0" w:space="0" w:color="auto"/>
        <w:left w:val="none" w:sz="0" w:space="0" w:color="auto"/>
        <w:bottom w:val="none" w:sz="0" w:space="0" w:color="auto"/>
        <w:right w:val="none" w:sz="0" w:space="0" w:color="auto"/>
      </w:divBdr>
    </w:div>
    <w:div w:id="664742479">
      <w:bodyDiv w:val="1"/>
      <w:marLeft w:val="0"/>
      <w:marRight w:val="0"/>
      <w:marTop w:val="0"/>
      <w:marBottom w:val="0"/>
      <w:divBdr>
        <w:top w:val="none" w:sz="0" w:space="0" w:color="auto"/>
        <w:left w:val="none" w:sz="0" w:space="0" w:color="auto"/>
        <w:bottom w:val="none" w:sz="0" w:space="0" w:color="auto"/>
        <w:right w:val="none" w:sz="0" w:space="0" w:color="auto"/>
      </w:divBdr>
    </w:div>
    <w:div w:id="704603357">
      <w:bodyDiv w:val="1"/>
      <w:marLeft w:val="0"/>
      <w:marRight w:val="0"/>
      <w:marTop w:val="0"/>
      <w:marBottom w:val="0"/>
      <w:divBdr>
        <w:top w:val="none" w:sz="0" w:space="0" w:color="auto"/>
        <w:left w:val="none" w:sz="0" w:space="0" w:color="auto"/>
        <w:bottom w:val="none" w:sz="0" w:space="0" w:color="auto"/>
        <w:right w:val="none" w:sz="0" w:space="0" w:color="auto"/>
      </w:divBdr>
    </w:div>
    <w:div w:id="717751500">
      <w:bodyDiv w:val="1"/>
      <w:marLeft w:val="0"/>
      <w:marRight w:val="0"/>
      <w:marTop w:val="0"/>
      <w:marBottom w:val="0"/>
      <w:divBdr>
        <w:top w:val="none" w:sz="0" w:space="0" w:color="auto"/>
        <w:left w:val="none" w:sz="0" w:space="0" w:color="auto"/>
        <w:bottom w:val="none" w:sz="0" w:space="0" w:color="auto"/>
        <w:right w:val="none" w:sz="0" w:space="0" w:color="auto"/>
      </w:divBdr>
    </w:div>
    <w:div w:id="772898100">
      <w:bodyDiv w:val="1"/>
      <w:marLeft w:val="0"/>
      <w:marRight w:val="0"/>
      <w:marTop w:val="0"/>
      <w:marBottom w:val="0"/>
      <w:divBdr>
        <w:top w:val="none" w:sz="0" w:space="0" w:color="auto"/>
        <w:left w:val="none" w:sz="0" w:space="0" w:color="auto"/>
        <w:bottom w:val="none" w:sz="0" w:space="0" w:color="auto"/>
        <w:right w:val="none" w:sz="0" w:space="0" w:color="auto"/>
      </w:divBdr>
    </w:div>
    <w:div w:id="782118745">
      <w:bodyDiv w:val="1"/>
      <w:marLeft w:val="0"/>
      <w:marRight w:val="0"/>
      <w:marTop w:val="0"/>
      <w:marBottom w:val="0"/>
      <w:divBdr>
        <w:top w:val="none" w:sz="0" w:space="0" w:color="auto"/>
        <w:left w:val="none" w:sz="0" w:space="0" w:color="auto"/>
        <w:bottom w:val="none" w:sz="0" w:space="0" w:color="auto"/>
        <w:right w:val="none" w:sz="0" w:space="0" w:color="auto"/>
      </w:divBdr>
    </w:div>
    <w:div w:id="799802868">
      <w:bodyDiv w:val="1"/>
      <w:marLeft w:val="0"/>
      <w:marRight w:val="0"/>
      <w:marTop w:val="0"/>
      <w:marBottom w:val="0"/>
      <w:divBdr>
        <w:top w:val="none" w:sz="0" w:space="0" w:color="auto"/>
        <w:left w:val="none" w:sz="0" w:space="0" w:color="auto"/>
        <w:bottom w:val="none" w:sz="0" w:space="0" w:color="auto"/>
        <w:right w:val="none" w:sz="0" w:space="0" w:color="auto"/>
      </w:divBdr>
    </w:div>
    <w:div w:id="814682542">
      <w:bodyDiv w:val="1"/>
      <w:marLeft w:val="0"/>
      <w:marRight w:val="0"/>
      <w:marTop w:val="0"/>
      <w:marBottom w:val="0"/>
      <w:divBdr>
        <w:top w:val="none" w:sz="0" w:space="0" w:color="auto"/>
        <w:left w:val="none" w:sz="0" w:space="0" w:color="auto"/>
        <w:bottom w:val="none" w:sz="0" w:space="0" w:color="auto"/>
        <w:right w:val="none" w:sz="0" w:space="0" w:color="auto"/>
      </w:divBdr>
    </w:div>
    <w:div w:id="818545939">
      <w:bodyDiv w:val="1"/>
      <w:marLeft w:val="0"/>
      <w:marRight w:val="0"/>
      <w:marTop w:val="0"/>
      <w:marBottom w:val="0"/>
      <w:divBdr>
        <w:top w:val="none" w:sz="0" w:space="0" w:color="auto"/>
        <w:left w:val="none" w:sz="0" w:space="0" w:color="auto"/>
        <w:bottom w:val="none" w:sz="0" w:space="0" w:color="auto"/>
        <w:right w:val="none" w:sz="0" w:space="0" w:color="auto"/>
      </w:divBdr>
    </w:div>
    <w:div w:id="893546860">
      <w:bodyDiv w:val="1"/>
      <w:marLeft w:val="0"/>
      <w:marRight w:val="0"/>
      <w:marTop w:val="0"/>
      <w:marBottom w:val="0"/>
      <w:divBdr>
        <w:top w:val="none" w:sz="0" w:space="0" w:color="auto"/>
        <w:left w:val="none" w:sz="0" w:space="0" w:color="auto"/>
        <w:bottom w:val="none" w:sz="0" w:space="0" w:color="auto"/>
        <w:right w:val="none" w:sz="0" w:space="0" w:color="auto"/>
      </w:divBdr>
      <w:divsChild>
        <w:div w:id="2077899381">
          <w:marLeft w:val="0"/>
          <w:marRight w:val="0"/>
          <w:marTop w:val="15"/>
          <w:marBottom w:val="0"/>
          <w:divBdr>
            <w:top w:val="single" w:sz="48" w:space="0" w:color="auto"/>
            <w:left w:val="single" w:sz="48" w:space="0" w:color="auto"/>
            <w:bottom w:val="single" w:sz="48" w:space="0" w:color="auto"/>
            <w:right w:val="single" w:sz="48" w:space="0" w:color="auto"/>
          </w:divBdr>
          <w:divsChild>
            <w:div w:id="254478690">
              <w:marLeft w:val="0"/>
              <w:marRight w:val="0"/>
              <w:marTop w:val="0"/>
              <w:marBottom w:val="0"/>
              <w:divBdr>
                <w:top w:val="none" w:sz="0" w:space="0" w:color="auto"/>
                <w:left w:val="none" w:sz="0" w:space="0" w:color="auto"/>
                <w:bottom w:val="none" w:sz="0" w:space="0" w:color="auto"/>
                <w:right w:val="none" w:sz="0" w:space="0" w:color="auto"/>
              </w:divBdr>
            </w:div>
          </w:divsChild>
        </w:div>
        <w:div w:id="287980636">
          <w:marLeft w:val="0"/>
          <w:marRight w:val="0"/>
          <w:marTop w:val="15"/>
          <w:marBottom w:val="0"/>
          <w:divBdr>
            <w:top w:val="single" w:sz="48" w:space="0" w:color="auto"/>
            <w:left w:val="single" w:sz="48" w:space="0" w:color="auto"/>
            <w:bottom w:val="single" w:sz="48" w:space="0" w:color="auto"/>
            <w:right w:val="single" w:sz="48" w:space="0" w:color="auto"/>
          </w:divBdr>
          <w:divsChild>
            <w:div w:id="7821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066">
      <w:bodyDiv w:val="1"/>
      <w:marLeft w:val="0"/>
      <w:marRight w:val="0"/>
      <w:marTop w:val="0"/>
      <w:marBottom w:val="0"/>
      <w:divBdr>
        <w:top w:val="none" w:sz="0" w:space="0" w:color="auto"/>
        <w:left w:val="none" w:sz="0" w:space="0" w:color="auto"/>
        <w:bottom w:val="none" w:sz="0" w:space="0" w:color="auto"/>
        <w:right w:val="none" w:sz="0" w:space="0" w:color="auto"/>
      </w:divBdr>
    </w:div>
    <w:div w:id="915169542">
      <w:bodyDiv w:val="1"/>
      <w:marLeft w:val="0"/>
      <w:marRight w:val="0"/>
      <w:marTop w:val="0"/>
      <w:marBottom w:val="0"/>
      <w:divBdr>
        <w:top w:val="none" w:sz="0" w:space="0" w:color="auto"/>
        <w:left w:val="none" w:sz="0" w:space="0" w:color="auto"/>
        <w:bottom w:val="none" w:sz="0" w:space="0" w:color="auto"/>
        <w:right w:val="none" w:sz="0" w:space="0" w:color="auto"/>
      </w:divBdr>
    </w:div>
    <w:div w:id="928656460">
      <w:bodyDiv w:val="1"/>
      <w:marLeft w:val="0"/>
      <w:marRight w:val="0"/>
      <w:marTop w:val="0"/>
      <w:marBottom w:val="0"/>
      <w:divBdr>
        <w:top w:val="none" w:sz="0" w:space="0" w:color="auto"/>
        <w:left w:val="none" w:sz="0" w:space="0" w:color="auto"/>
        <w:bottom w:val="none" w:sz="0" w:space="0" w:color="auto"/>
        <w:right w:val="none" w:sz="0" w:space="0" w:color="auto"/>
      </w:divBdr>
    </w:div>
    <w:div w:id="929194172">
      <w:bodyDiv w:val="1"/>
      <w:marLeft w:val="0"/>
      <w:marRight w:val="0"/>
      <w:marTop w:val="0"/>
      <w:marBottom w:val="0"/>
      <w:divBdr>
        <w:top w:val="none" w:sz="0" w:space="0" w:color="auto"/>
        <w:left w:val="none" w:sz="0" w:space="0" w:color="auto"/>
        <w:bottom w:val="none" w:sz="0" w:space="0" w:color="auto"/>
        <w:right w:val="none" w:sz="0" w:space="0" w:color="auto"/>
      </w:divBdr>
    </w:div>
    <w:div w:id="937324865">
      <w:bodyDiv w:val="1"/>
      <w:marLeft w:val="0"/>
      <w:marRight w:val="0"/>
      <w:marTop w:val="0"/>
      <w:marBottom w:val="0"/>
      <w:divBdr>
        <w:top w:val="none" w:sz="0" w:space="0" w:color="auto"/>
        <w:left w:val="none" w:sz="0" w:space="0" w:color="auto"/>
        <w:bottom w:val="none" w:sz="0" w:space="0" w:color="auto"/>
        <w:right w:val="none" w:sz="0" w:space="0" w:color="auto"/>
      </w:divBdr>
    </w:div>
    <w:div w:id="948245816">
      <w:bodyDiv w:val="1"/>
      <w:marLeft w:val="0"/>
      <w:marRight w:val="0"/>
      <w:marTop w:val="0"/>
      <w:marBottom w:val="0"/>
      <w:divBdr>
        <w:top w:val="none" w:sz="0" w:space="0" w:color="auto"/>
        <w:left w:val="none" w:sz="0" w:space="0" w:color="auto"/>
        <w:bottom w:val="none" w:sz="0" w:space="0" w:color="auto"/>
        <w:right w:val="none" w:sz="0" w:space="0" w:color="auto"/>
      </w:divBdr>
    </w:div>
    <w:div w:id="957488797">
      <w:bodyDiv w:val="1"/>
      <w:marLeft w:val="0"/>
      <w:marRight w:val="0"/>
      <w:marTop w:val="0"/>
      <w:marBottom w:val="0"/>
      <w:divBdr>
        <w:top w:val="none" w:sz="0" w:space="0" w:color="auto"/>
        <w:left w:val="none" w:sz="0" w:space="0" w:color="auto"/>
        <w:bottom w:val="none" w:sz="0" w:space="0" w:color="auto"/>
        <w:right w:val="none" w:sz="0" w:space="0" w:color="auto"/>
      </w:divBdr>
    </w:div>
    <w:div w:id="965115336">
      <w:bodyDiv w:val="1"/>
      <w:marLeft w:val="0"/>
      <w:marRight w:val="0"/>
      <w:marTop w:val="0"/>
      <w:marBottom w:val="0"/>
      <w:divBdr>
        <w:top w:val="none" w:sz="0" w:space="0" w:color="auto"/>
        <w:left w:val="none" w:sz="0" w:space="0" w:color="auto"/>
        <w:bottom w:val="none" w:sz="0" w:space="0" w:color="auto"/>
        <w:right w:val="none" w:sz="0" w:space="0" w:color="auto"/>
      </w:divBdr>
    </w:div>
    <w:div w:id="974018545">
      <w:bodyDiv w:val="1"/>
      <w:marLeft w:val="0"/>
      <w:marRight w:val="0"/>
      <w:marTop w:val="0"/>
      <w:marBottom w:val="0"/>
      <w:divBdr>
        <w:top w:val="none" w:sz="0" w:space="0" w:color="auto"/>
        <w:left w:val="none" w:sz="0" w:space="0" w:color="auto"/>
        <w:bottom w:val="none" w:sz="0" w:space="0" w:color="auto"/>
        <w:right w:val="none" w:sz="0" w:space="0" w:color="auto"/>
      </w:divBdr>
    </w:div>
    <w:div w:id="994145504">
      <w:bodyDiv w:val="1"/>
      <w:marLeft w:val="0"/>
      <w:marRight w:val="0"/>
      <w:marTop w:val="0"/>
      <w:marBottom w:val="0"/>
      <w:divBdr>
        <w:top w:val="none" w:sz="0" w:space="0" w:color="auto"/>
        <w:left w:val="none" w:sz="0" w:space="0" w:color="auto"/>
        <w:bottom w:val="none" w:sz="0" w:space="0" w:color="auto"/>
        <w:right w:val="none" w:sz="0" w:space="0" w:color="auto"/>
      </w:divBdr>
    </w:div>
    <w:div w:id="995651770">
      <w:bodyDiv w:val="1"/>
      <w:marLeft w:val="0"/>
      <w:marRight w:val="0"/>
      <w:marTop w:val="0"/>
      <w:marBottom w:val="0"/>
      <w:divBdr>
        <w:top w:val="none" w:sz="0" w:space="0" w:color="auto"/>
        <w:left w:val="none" w:sz="0" w:space="0" w:color="auto"/>
        <w:bottom w:val="none" w:sz="0" w:space="0" w:color="auto"/>
        <w:right w:val="none" w:sz="0" w:space="0" w:color="auto"/>
      </w:divBdr>
    </w:div>
    <w:div w:id="1010372473">
      <w:bodyDiv w:val="1"/>
      <w:marLeft w:val="0"/>
      <w:marRight w:val="0"/>
      <w:marTop w:val="0"/>
      <w:marBottom w:val="0"/>
      <w:divBdr>
        <w:top w:val="none" w:sz="0" w:space="0" w:color="auto"/>
        <w:left w:val="none" w:sz="0" w:space="0" w:color="auto"/>
        <w:bottom w:val="none" w:sz="0" w:space="0" w:color="auto"/>
        <w:right w:val="none" w:sz="0" w:space="0" w:color="auto"/>
      </w:divBdr>
    </w:div>
    <w:div w:id="1025787454">
      <w:bodyDiv w:val="1"/>
      <w:marLeft w:val="0"/>
      <w:marRight w:val="0"/>
      <w:marTop w:val="0"/>
      <w:marBottom w:val="0"/>
      <w:divBdr>
        <w:top w:val="none" w:sz="0" w:space="0" w:color="auto"/>
        <w:left w:val="none" w:sz="0" w:space="0" w:color="auto"/>
        <w:bottom w:val="none" w:sz="0" w:space="0" w:color="auto"/>
        <w:right w:val="none" w:sz="0" w:space="0" w:color="auto"/>
      </w:divBdr>
    </w:div>
    <w:div w:id="1067387078">
      <w:bodyDiv w:val="1"/>
      <w:marLeft w:val="0"/>
      <w:marRight w:val="0"/>
      <w:marTop w:val="0"/>
      <w:marBottom w:val="0"/>
      <w:divBdr>
        <w:top w:val="none" w:sz="0" w:space="0" w:color="auto"/>
        <w:left w:val="none" w:sz="0" w:space="0" w:color="auto"/>
        <w:bottom w:val="none" w:sz="0" w:space="0" w:color="auto"/>
        <w:right w:val="none" w:sz="0" w:space="0" w:color="auto"/>
      </w:divBdr>
    </w:div>
    <w:div w:id="1070345764">
      <w:bodyDiv w:val="1"/>
      <w:marLeft w:val="0"/>
      <w:marRight w:val="0"/>
      <w:marTop w:val="0"/>
      <w:marBottom w:val="0"/>
      <w:divBdr>
        <w:top w:val="none" w:sz="0" w:space="0" w:color="auto"/>
        <w:left w:val="none" w:sz="0" w:space="0" w:color="auto"/>
        <w:bottom w:val="none" w:sz="0" w:space="0" w:color="auto"/>
        <w:right w:val="none" w:sz="0" w:space="0" w:color="auto"/>
      </w:divBdr>
    </w:div>
    <w:div w:id="1101686796">
      <w:bodyDiv w:val="1"/>
      <w:marLeft w:val="0"/>
      <w:marRight w:val="0"/>
      <w:marTop w:val="0"/>
      <w:marBottom w:val="0"/>
      <w:divBdr>
        <w:top w:val="none" w:sz="0" w:space="0" w:color="auto"/>
        <w:left w:val="none" w:sz="0" w:space="0" w:color="auto"/>
        <w:bottom w:val="none" w:sz="0" w:space="0" w:color="auto"/>
        <w:right w:val="none" w:sz="0" w:space="0" w:color="auto"/>
      </w:divBdr>
    </w:div>
    <w:div w:id="1114061020">
      <w:bodyDiv w:val="1"/>
      <w:marLeft w:val="0"/>
      <w:marRight w:val="0"/>
      <w:marTop w:val="0"/>
      <w:marBottom w:val="0"/>
      <w:divBdr>
        <w:top w:val="none" w:sz="0" w:space="0" w:color="auto"/>
        <w:left w:val="none" w:sz="0" w:space="0" w:color="auto"/>
        <w:bottom w:val="none" w:sz="0" w:space="0" w:color="auto"/>
        <w:right w:val="none" w:sz="0" w:space="0" w:color="auto"/>
      </w:divBdr>
    </w:div>
    <w:div w:id="1130051336">
      <w:bodyDiv w:val="1"/>
      <w:marLeft w:val="0"/>
      <w:marRight w:val="0"/>
      <w:marTop w:val="0"/>
      <w:marBottom w:val="0"/>
      <w:divBdr>
        <w:top w:val="none" w:sz="0" w:space="0" w:color="auto"/>
        <w:left w:val="none" w:sz="0" w:space="0" w:color="auto"/>
        <w:bottom w:val="none" w:sz="0" w:space="0" w:color="auto"/>
        <w:right w:val="none" w:sz="0" w:space="0" w:color="auto"/>
      </w:divBdr>
    </w:div>
    <w:div w:id="1139569105">
      <w:bodyDiv w:val="1"/>
      <w:marLeft w:val="0"/>
      <w:marRight w:val="0"/>
      <w:marTop w:val="0"/>
      <w:marBottom w:val="0"/>
      <w:divBdr>
        <w:top w:val="none" w:sz="0" w:space="0" w:color="auto"/>
        <w:left w:val="none" w:sz="0" w:space="0" w:color="auto"/>
        <w:bottom w:val="none" w:sz="0" w:space="0" w:color="auto"/>
        <w:right w:val="none" w:sz="0" w:space="0" w:color="auto"/>
      </w:divBdr>
    </w:div>
    <w:div w:id="1142775995">
      <w:bodyDiv w:val="1"/>
      <w:marLeft w:val="0"/>
      <w:marRight w:val="0"/>
      <w:marTop w:val="0"/>
      <w:marBottom w:val="0"/>
      <w:divBdr>
        <w:top w:val="none" w:sz="0" w:space="0" w:color="auto"/>
        <w:left w:val="none" w:sz="0" w:space="0" w:color="auto"/>
        <w:bottom w:val="none" w:sz="0" w:space="0" w:color="auto"/>
        <w:right w:val="none" w:sz="0" w:space="0" w:color="auto"/>
      </w:divBdr>
    </w:div>
    <w:div w:id="1160537806">
      <w:bodyDiv w:val="1"/>
      <w:marLeft w:val="0"/>
      <w:marRight w:val="0"/>
      <w:marTop w:val="0"/>
      <w:marBottom w:val="0"/>
      <w:divBdr>
        <w:top w:val="none" w:sz="0" w:space="0" w:color="auto"/>
        <w:left w:val="none" w:sz="0" w:space="0" w:color="auto"/>
        <w:bottom w:val="none" w:sz="0" w:space="0" w:color="auto"/>
        <w:right w:val="none" w:sz="0" w:space="0" w:color="auto"/>
      </w:divBdr>
    </w:div>
    <w:div w:id="1191335501">
      <w:bodyDiv w:val="1"/>
      <w:marLeft w:val="0"/>
      <w:marRight w:val="0"/>
      <w:marTop w:val="0"/>
      <w:marBottom w:val="0"/>
      <w:divBdr>
        <w:top w:val="none" w:sz="0" w:space="0" w:color="auto"/>
        <w:left w:val="none" w:sz="0" w:space="0" w:color="auto"/>
        <w:bottom w:val="none" w:sz="0" w:space="0" w:color="auto"/>
        <w:right w:val="none" w:sz="0" w:space="0" w:color="auto"/>
      </w:divBdr>
    </w:div>
    <w:div w:id="1199663150">
      <w:bodyDiv w:val="1"/>
      <w:marLeft w:val="0"/>
      <w:marRight w:val="0"/>
      <w:marTop w:val="0"/>
      <w:marBottom w:val="0"/>
      <w:divBdr>
        <w:top w:val="none" w:sz="0" w:space="0" w:color="auto"/>
        <w:left w:val="none" w:sz="0" w:space="0" w:color="auto"/>
        <w:bottom w:val="none" w:sz="0" w:space="0" w:color="auto"/>
        <w:right w:val="none" w:sz="0" w:space="0" w:color="auto"/>
      </w:divBdr>
    </w:div>
    <w:div w:id="1203396754">
      <w:bodyDiv w:val="1"/>
      <w:marLeft w:val="0"/>
      <w:marRight w:val="0"/>
      <w:marTop w:val="0"/>
      <w:marBottom w:val="0"/>
      <w:divBdr>
        <w:top w:val="none" w:sz="0" w:space="0" w:color="auto"/>
        <w:left w:val="none" w:sz="0" w:space="0" w:color="auto"/>
        <w:bottom w:val="none" w:sz="0" w:space="0" w:color="auto"/>
        <w:right w:val="none" w:sz="0" w:space="0" w:color="auto"/>
      </w:divBdr>
    </w:div>
    <w:div w:id="1209995929">
      <w:bodyDiv w:val="1"/>
      <w:marLeft w:val="0"/>
      <w:marRight w:val="0"/>
      <w:marTop w:val="0"/>
      <w:marBottom w:val="0"/>
      <w:divBdr>
        <w:top w:val="none" w:sz="0" w:space="0" w:color="auto"/>
        <w:left w:val="none" w:sz="0" w:space="0" w:color="auto"/>
        <w:bottom w:val="none" w:sz="0" w:space="0" w:color="auto"/>
        <w:right w:val="none" w:sz="0" w:space="0" w:color="auto"/>
      </w:divBdr>
    </w:div>
    <w:div w:id="1221481216">
      <w:bodyDiv w:val="1"/>
      <w:marLeft w:val="0"/>
      <w:marRight w:val="0"/>
      <w:marTop w:val="0"/>
      <w:marBottom w:val="0"/>
      <w:divBdr>
        <w:top w:val="none" w:sz="0" w:space="0" w:color="auto"/>
        <w:left w:val="none" w:sz="0" w:space="0" w:color="auto"/>
        <w:bottom w:val="none" w:sz="0" w:space="0" w:color="auto"/>
        <w:right w:val="none" w:sz="0" w:space="0" w:color="auto"/>
      </w:divBdr>
    </w:div>
    <w:div w:id="1237469974">
      <w:bodyDiv w:val="1"/>
      <w:marLeft w:val="0"/>
      <w:marRight w:val="0"/>
      <w:marTop w:val="0"/>
      <w:marBottom w:val="0"/>
      <w:divBdr>
        <w:top w:val="none" w:sz="0" w:space="0" w:color="auto"/>
        <w:left w:val="none" w:sz="0" w:space="0" w:color="auto"/>
        <w:bottom w:val="none" w:sz="0" w:space="0" w:color="auto"/>
        <w:right w:val="none" w:sz="0" w:space="0" w:color="auto"/>
      </w:divBdr>
    </w:div>
    <w:div w:id="1239094330">
      <w:bodyDiv w:val="1"/>
      <w:marLeft w:val="0"/>
      <w:marRight w:val="0"/>
      <w:marTop w:val="0"/>
      <w:marBottom w:val="0"/>
      <w:divBdr>
        <w:top w:val="none" w:sz="0" w:space="0" w:color="auto"/>
        <w:left w:val="none" w:sz="0" w:space="0" w:color="auto"/>
        <w:bottom w:val="none" w:sz="0" w:space="0" w:color="auto"/>
        <w:right w:val="none" w:sz="0" w:space="0" w:color="auto"/>
      </w:divBdr>
    </w:div>
    <w:div w:id="1257980606">
      <w:bodyDiv w:val="1"/>
      <w:marLeft w:val="0"/>
      <w:marRight w:val="0"/>
      <w:marTop w:val="0"/>
      <w:marBottom w:val="0"/>
      <w:divBdr>
        <w:top w:val="none" w:sz="0" w:space="0" w:color="auto"/>
        <w:left w:val="none" w:sz="0" w:space="0" w:color="auto"/>
        <w:bottom w:val="none" w:sz="0" w:space="0" w:color="auto"/>
        <w:right w:val="none" w:sz="0" w:space="0" w:color="auto"/>
      </w:divBdr>
    </w:div>
    <w:div w:id="1262837306">
      <w:bodyDiv w:val="1"/>
      <w:marLeft w:val="0"/>
      <w:marRight w:val="0"/>
      <w:marTop w:val="0"/>
      <w:marBottom w:val="0"/>
      <w:divBdr>
        <w:top w:val="none" w:sz="0" w:space="0" w:color="auto"/>
        <w:left w:val="none" w:sz="0" w:space="0" w:color="auto"/>
        <w:bottom w:val="none" w:sz="0" w:space="0" w:color="auto"/>
        <w:right w:val="none" w:sz="0" w:space="0" w:color="auto"/>
      </w:divBdr>
    </w:div>
    <w:div w:id="1269239340">
      <w:bodyDiv w:val="1"/>
      <w:marLeft w:val="0"/>
      <w:marRight w:val="0"/>
      <w:marTop w:val="0"/>
      <w:marBottom w:val="0"/>
      <w:divBdr>
        <w:top w:val="none" w:sz="0" w:space="0" w:color="auto"/>
        <w:left w:val="none" w:sz="0" w:space="0" w:color="auto"/>
        <w:bottom w:val="none" w:sz="0" w:space="0" w:color="auto"/>
        <w:right w:val="none" w:sz="0" w:space="0" w:color="auto"/>
      </w:divBdr>
    </w:div>
    <w:div w:id="1270312182">
      <w:bodyDiv w:val="1"/>
      <w:marLeft w:val="0"/>
      <w:marRight w:val="0"/>
      <w:marTop w:val="0"/>
      <w:marBottom w:val="0"/>
      <w:divBdr>
        <w:top w:val="none" w:sz="0" w:space="0" w:color="auto"/>
        <w:left w:val="none" w:sz="0" w:space="0" w:color="auto"/>
        <w:bottom w:val="none" w:sz="0" w:space="0" w:color="auto"/>
        <w:right w:val="none" w:sz="0" w:space="0" w:color="auto"/>
      </w:divBdr>
    </w:div>
    <w:div w:id="1295059689">
      <w:bodyDiv w:val="1"/>
      <w:marLeft w:val="0"/>
      <w:marRight w:val="0"/>
      <w:marTop w:val="0"/>
      <w:marBottom w:val="0"/>
      <w:divBdr>
        <w:top w:val="none" w:sz="0" w:space="0" w:color="auto"/>
        <w:left w:val="none" w:sz="0" w:space="0" w:color="auto"/>
        <w:bottom w:val="none" w:sz="0" w:space="0" w:color="auto"/>
        <w:right w:val="none" w:sz="0" w:space="0" w:color="auto"/>
      </w:divBdr>
    </w:div>
    <w:div w:id="1309285747">
      <w:bodyDiv w:val="1"/>
      <w:marLeft w:val="0"/>
      <w:marRight w:val="0"/>
      <w:marTop w:val="0"/>
      <w:marBottom w:val="0"/>
      <w:divBdr>
        <w:top w:val="none" w:sz="0" w:space="0" w:color="auto"/>
        <w:left w:val="none" w:sz="0" w:space="0" w:color="auto"/>
        <w:bottom w:val="none" w:sz="0" w:space="0" w:color="auto"/>
        <w:right w:val="none" w:sz="0" w:space="0" w:color="auto"/>
      </w:divBdr>
    </w:div>
    <w:div w:id="1315142412">
      <w:bodyDiv w:val="1"/>
      <w:marLeft w:val="0"/>
      <w:marRight w:val="0"/>
      <w:marTop w:val="0"/>
      <w:marBottom w:val="0"/>
      <w:divBdr>
        <w:top w:val="none" w:sz="0" w:space="0" w:color="auto"/>
        <w:left w:val="none" w:sz="0" w:space="0" w:color="auto"/>
        <w:bottom w:val="none" w:sz="0" w:space="0" w:color="auto"/>
        <w:right w:val="none" w:sz="0" w:space="0" w:color="auto"/>
      </w:divBdr>
    </w:div>
    <w:div w:id="1316060695">
      <w:bodyDiv w:val="1"/>
      <w:marLeft w:val="0"/>
      <w:marRight w:val="0"/>
      <w:marTop w:val="0"/>
      <w:marBottom w:val="0"/>
      <w:divBdr>
        <w:top w:val="none" w:sz="0" w:space="0" w:color="auto"/>
        <w:left w:val="none" w:sz="0" w:space="0" w:color="auto"/>
        <w:bottom w:val="none" w:sz="0" w:space="0" w:color="auto"/>
        <w:right w:val="none" w:sz="0" w:space="0" w:color="auto"/>
      </w:divBdr>
    </w:div>
    <w:div w:id="1316687609">
      <w:bodyDiv w:val="1"/>
      <w:marLeft w:val="0"/>
      <w:marRight w:val="0"/>
      <w:marTop w:val="0"/>
      <w:marBottom w:val="0"/>
      <w:divBdr>
        <w:top w:val="none" w:sz="0" w:space="0" w:color="auto"/>
        <w:left w:val="none" w:sz="0" w:space="0" w:color="auto"/>
        <w:bottom w:val="none" w:sz="0" w:space="0" w:color="auto"/>
        <w:right w:val="none" w:sz="0" w:space="0" w:color="auto"/>
      </w:divBdr>
    </w:div>
    <w:div w:id="1318341445">
      <w:bodyDiv w:val="1"/>
      <w:marLeft w:val="0"/>
      <w:marRight w:val="0"/>
      <w:marTop w:val="0"/>
      <w:marBottom w:val="0"/>
      <w:divBdr>
        <w:top w:val="none" w:sz="0" w:space="0" w:color="auto"/>
        <w:left w:val="none" w:sz="0" w:space="0" w:color="auto"/>
        <w:bottom w:val="none" w:sz="0" w:space="0" w:color="auto"/>
        <w:right w:val="none" w:sz="0" w:space="0" w:color="auto"/>
      </w:divBdr>
    </w:div>
    <w:div w:id="1319765665">
      <w:bodyDiv w:val="1"/>
      <w:marLeft w:val="0"/>
      <w:marRight w:val="0"/>
      <w:marTop w:val="0"/>
      <w:marBottom w:val="0"/>
      <w:divBdr>
        <w:top w:val="none" w:sz="0" w:space="0" w:color="auto"/>
        <w:left w:val="none" w:sz="0" w:space="0" w:color="auto"/>
        <w:bottom w:val="none" w:sz="0" w:space="0" w:color="auto"/>
        <w:right w:val="none" w:sz="0" w:space="0" w:color="auto"/>
      </w:divBdr>
    </w:div>
    <w:div w:id="1326279149">
      <w:bodyDiv w:val="1"/>
      <w:marLeft w:val="0"/>
      <w:marRight w:val="0"/>
      <w:marTop w:val="0"/>
      <w:marBottom w:val="0"/>
      <w:divBdr>
        <w:top w:val="none" w:sz="0" w:space="0" w:color="auto"/>
        <w:left w:val="none" w:sz="0" w:space="0" w:color="auto"/>
        <w:bottom w:val="none" w:sz="0" w:space="0" w:color="auto"/>
        <w:right w:val="none" w:sz="0" w:space="0" w:color="auto"/>
      </w:divBdr>
    </w:div>
    <w:div w:id="1326713696">
      <w:bodyDiv w:val="1"/>
      <w:marLeft w:val="0"/>
      <w:marRight w:val="0"/>
      <w:marTop w:val="0"/>
      <w:marBottom w:val="0"/>
      <w:divBdr>
        <w:top w:val="none" w:sz="0" w:space="0" w:color="auto"/>
        <w:left w:val="none" w:sz="0" w:space="0" w:color="auto"/>
        <w:bottom w:val="none" w:sz="0" w:space="0" w:color="auto"/>
        <w:right w:val="none" w:sz="0" w:space="0" w:color="auto"/>
      </w:divBdr>
    </w:div>
    <w:div w:id="1347630507">
      <w:bodyDiv w:val="1"/>
      <w:marLeft w:val="0"/>
      <w:marRight w:val="0"/>
      <w:marTop w:val="0"/>
      <w:marBottom w:val="0"/>
      <w:divBdr>
        <w:top w:val="none" w:sz="0" w:space="0" w:color="auto"/>
        <w:left w:val="none" w:sz="0" w:space="0" w:color="auto"/>
        <w:bottom w:val="none" w:sz="0" w:space="0" w:color="auto"/>
        <w:right w:val="none" w:sz="0" w:space="0" w:color="auto"/>
      </w:divBdr>
    </w:div>
    <w:div w:id="1379473886">
      <w:bodyDiv w:val="1"/>
      <w:marLeft w:val="0"/>
      <w:marRight w:val="0"/>
      <w:marTop w:val="0"/>
      <w:marBottom w:val="0"/>
      <w:divBdr>
        <w:top w:val="none" w:sz="0" w:space="0" w:color="auto"/>
        <w:left w:val="none" w:sz="0" w:space="0" w:color="auto"/>
        <w:bottom w:val="none" w:sz="0" w:space="0" w:color="auto"/>
        <w:right w:val="none" w:sz="0" w:space="0" w:color="auto"/>
      </w:divBdr>
    </w:div>
    <w:div w:id="1381518903">
      <w:bodyDiv w:val="1"/>
      <w:marLeft w:val="0"/>
      <w:marRight w:val="0"/>
      <w:marTop w:val="0"/>
      <w:marBottom w:val="0"/>
      <w:divBdr>
        <w:top w:val="none" w:sz="0" w:space="0" w:color="auto"/>
        <w:left w:val="none" w:sz="0" w:space="0" w:color="auto"/>
        <w:bottom w:val="none" w:sz="0" w:space="0" w:color="auto"/>
        <w:right w:val="none" w:sz="0" w:space="0" w:color="auto"/>
      </w:divBdr>
    </w:div>
    <w:div w:id="1384211807">
      <w:bodyDiv w:val="1"/>
      <w:marLeft w:val="0"/>
      <w:marRight w:val="0"/>
      <w:marTop w:val="0"/>
      <w:marBottom w:val="0"/>
      <w:divBdr>
        <w:top w:val="none" w:sz="0" w:space="0" w:color="auto"/>
        <w:left w:val="none" w:sz="0" w:space="0" w:color="auto"/>
        <w:bottom w:val="none" w:sz="0" w:space="0" w:color="auto"/>
        <w:right w:val="none" w:sz="0" w:space="0" w:color="auto"/>
      </w:divBdr>
    </w:div>
    <w:div w:id="1406144995">
      <w:bodyDiv w:val="1"/>
      <w:marLeft w:val="0"/>
      <w:marRight w:val="0"/>
      <w:marTop w:val="0"/>
      <w:marBottom w:val="0"/>
      <w:divBdr>
        <w:top w:val="none" w:sz="0" w:space="0" w:color="auto"/>
        <w:left w:val="none" w:sz="0" w:space="0" w:color="auto"/>
        <w:bottom w:val="none" w:sz="0" w:space="0" w:color="auto"/>
        <w:right w:val="none" w:sz="0" w:space="0" w:color="auto"/>
      </w:divBdr>
    </w:div>
    <w:div w:id="1409305112">
      <w:bodyDiv w:val="1"/>
      <w:marLeft w:val="0"/>
      <w:marRight w:val="0"/>
      <w:marTop w:val="0"/>
      <w:marBottom w:val="0"/>
      <w:divBdr>
        <w:top w:val="none" w:sz="0" w:space="0" w:color="auto"/>
        <w:left w:val="none" w:sz="0" w:space="0" w:color="auto"/>
        <w:bottom w:val="none" w:sz="0" w:space="0" w:color="auto"/>
        <w:right w:val="none" w:sz="0" w:space="0" w:color="auto"/>
      </w:divBdr>
    </w:div>
    <w:div w:id="1419212368">
      <w:bodyDiv w:val="1"/>
      <w:marLeft w:val="0"/>
      <w:marRight w:val="0"/>
      <w:marTop w:val="0"/>
      <w:marBottom w:val="0"/>
      <w:divBdr>
        <w:top w:val="none" w:sz="0" w:space="0" w:color="auto"/>
        <w:left w:val="none" w:sz="0" w:space="0" w:color="auto"/>
        <w:bottom w:val="none" w:sz="0" w:space="0" w:color="auto"/>
        <w:right w:val="none" w:sz="0" w:space="0" w:color="auto"/>
      </w:divBdr>
    </w:div>
    <w:div w:id="1422680624">
      <w:bodyDiv w:val="1"/>
      <w:marLeft w:val="0"/>
      <w:marRight w:val="0"/>
      <w:marTop w:val="0"/>
      <w:marBottom w:val="0"/>
      <w:divBdr>
        <w:top w:val="none" w:sz="0" w:space="0" w:color="auto"/>
        <w:left w:val="none" w:sz="0" w:space="0" w:color="auto"/>
        <w:bottom w:val="none" w:sz="0" w:space="0" w:color="auto"/>
        <w:right w:val="none" w:sz="0" w:space="0" w:color="auto"/>
      </w:divBdr>
    </w:div>
    <w:div w:id="1424885796">
      <w:bodyDiv w:val="1"/>
      <w:marLeft w:val="0"/>
      <w:marRight w:val="0"/>
      <w:marTop w:val="0"/>
      <w:marBottom w:val="0"/>
      <w:divBdr>
        <w:top w:val="none" w:sz="0" w:space="0" w:color="auto"/>
        <w:left w:val="none" w:sz="0" w:space="0" w:color="auto"/>
        <w:bottom w:val="none" w:sz="0" w:space="0" w:color="auto"/>
        <w:right w:val="none" w:sz="0" w:space="0" w:color="auto"/>
      </w:divBdr>
    </w:div>
    <w:div w:id="1429738649">
      <w:bodyDiv w:val="1"/>
      <w:marLeft w:val="0"/>
      <w:marRight w:val="0"/>
      <w:marTop w:val="0"/>
      <w:marBottom w:val="0"/>
      <w:divBdr>
        <w:top w:val="none" w:sz="0" w:space="0" w:color="auto"/>
        <w:left w:val="none" w:sz="0" w:space="0" w:color="auto"/>
        <w:bottom w:val="none" w:sz="0" w:space="0" w:color="auto"/>
        <w:right w:val="none" w:sz="0" w:space="0" w:color="auto"/>
      </w:divBdr>
    </w:div>
    <w:div w:id="1434588624">
      <w:bodyDiv w:val="1"/>
      <w:marLeft w:val="0"/>
      <w:marRight w:val="0"/>
      <w:marTop w:val="0"/>
      <w:marBottom w:val="0"/>
      <w:divBdr>
        <w:top w:val="none" w:sz="0" w:space="0" w:color="auto"/>
        <w:left w:val="none" w:sz="0" w:space="0" w:color="auto"/>
        <w:bottom w:val="none" w:sz="0" w:space="0" w:color="auto"/>
        <w:right w:val="none" w:sz="0" w:space="0" w:color="auto"/>
      </w:divBdr>
    </w:div>
    <w:div w:id="1456679046">
      <w:bodyDiv w:val="1"/>
      <w:marLeft w:val="0"/>
      <w:marRight w:val="0"/>
      <w:marTop w:val="0"/>
      <w:marBottom w:val="0"/>
      <w:divBdr>
        <w:top w:val="none" w:sz="0" w:space="0" w:color="auto"/>
        <w:left w:val="none" w:sz="0" w:space="0" w:color="auto"/>
        <w:bottom w:val="none" w:sz="0" w:space="0" w:color="auto"/>
        <w:right w:val="none" w:sz="0" w:space="0" w:color="auto"/>
      </w:divBdr>
    </w:div>
    <w:div w:id="1476484276">
      <w:bodyDiv w:val="1"/>
      <w:marLeft w:val="0"/>
      <w:marRight w:val="0"/>
      <w:marTop w:val="0"/>
      <w:marBottom w:val="0"/>
      <w:divBdr>
        <w:top w:val="none" w:sz="0" w:space="0" w:color="auto"/>
        <w:left w:val="none" w:sz="0" w:space="0" w:color="auto"/>
        <w:bottom w:val="none" w:sz="0" w:space="0" w:color="auto"/>
        <w:right w:val="none" w:sz="0" w:space="0" w:color="auto"/>
      </w:divBdr>
    </w:div>
    <w:div w:id="1500196015">
      <w:bodyDiv w:val="1"/>
      <w:marLeft w:val="0"/>
      <w:marRight w:val="0"/>
      <w:marTop w:val="0"/>
      <w:marBottom w:val="0"/>
      <w:divBdr>
        <w:top w:val="none" w:sz="0" w:space="0" w:color="auto"/>
        <w:left w:val="none" w:sz="0" w:space="0" w:color="auto"/>
        <w:bottom w:val="none" w:sz="0" w:space="0" w:color="auto"/>
        <w:right w:val="none" w:sz="0" w:space="0" w:color="auto"/>
      </w:divBdr>
    </w:div>
    <w:div w:id="1501696994">
      <w:bodyDiv w:val="1"/>
      <w:marLeft w:val="0"/>
      <w:marRight w:val="0"/>
      <w:marTop w:val="0"/>
      <w:marBottom w:val="0"/>
      <w:divBdr>
        <w:top w:val="none" w:sz="0" w:space="0" w:color="auto"/>
        <w:left w:val="none" w:sz="0" w:space="0" w:color="auto"/>
        <w:bottom w:val="none" w:sz="0" w:space="0" w:color="auto"/>
        <w:right w:val="none" w:sz="0" w:space="0" w:color="auto"/>
      </w:divBdr>
    </w:div>
    <w:div w:id="1522623638">
      <w:bodyDiv w:val="1"/>
      <w:marLeft w:val="0"/>
      <w:marRight w:val="0"/>
      <w:marTop w:val="0"/>
      <w:marBottom w:val="0"/>
      <w:divBdr>
        <w:top w:val="none" w:sz="0" w:space="0" w:color="auto"/>
        <w:left w:val="none" w:sz="0" w:space="0" w:color="auto"/>
        <w:bottom w:val="none" w:sz="0" w:space="0" w:color="auto"/>
        <w:right w:val="none" w:sz="0" w:space="0" w:color="auto"/>
      </w:divBdr>
    </w:div>
    <w:div w:id="1524706170">
      <w:bodyDiv w:val="1"/>
      <w:marLeft w:val="0"/>
      <w:marRight w:val="0"/>
      <w:marTop w:val="0"/>
      <w:marBottom w:val="0"/>
      <w:divBdr>
        <w:top w:val="none" w:sz="0" w:space="0" w:color="auto"/>
        <w:left w:val="none" w:sz="0" w:space="0" w:color="auto"/>
        <w:bottom w:val="none" w:sz="0" w:space="0" w:color="auto"/>
        <w:right w:val="none" w:sz="0" w:space="0" w:color="auto"/>
      </w:divBdr>
    </w:div>
    <w:div w:id="1534534911">
      <w:bodyDiv w:val="1"/>
      <w:marLeft w:val="0"/>
      <w:marRight w:val="0"/>
      <w:marTop w:val="0"/>
      <w:marBottom w:val="0"/>
      <w:divBdr>
        <w:top w:val="none" w:sz="0" w:space="0" w:color="auto"/>
        <w:left w:val="none" w:sz="0" w:space="0" w:color="auto"/>
        <w:bottom w:val="none" w:sz="0" w:space="0" w:color="auto"/>
        <w:right w:val="none" w:sz="0" w:space="0" w:color="auto"/>
      </w:divBdr>
    </w:div>
    <w:div w:id="1565217322">
      <w:bodyDiv w:val="1"/>
      <w:marLeft w:val="0"/>
      <w:marRight w:val="0"/>
      <w:marTop w:val="0"/>
      <w:marBottom w:val="0"/>
      <w:divBdr>
        <w:top w:val="none" w:sz="0" w:space="0" w:color="auto"/>
        <w:left w:val="none" w:sz="0" w:space="0" w:color="auto"/>
        <w:bottom w:val="none" w:sz="0" w:space="0" w:color="auto"/>
        <w:right w:val="none" w:sz="0" w:space="0" w:color="auto"/>
      </w:divBdr>
    </w:div>
    <w:div w:id="1568489432">
      <w:bodyDiv w:val="1"/>
      <w:marLeft w:val="0"/>
      <w:marRight w:val="0"/>
      <w:marTop w:val="0"/>
      <w:marBottom w:val="0"/>
      <w:divBdr>
        <w:top w:val="none" w:sz="0" w:space="0" w:color="auto"/>
        <w:left w:val="none" w:sz="0" w:space="0" w:color="auto"/>
        <w:bottom w:val="none" w:sz="0" w:space="0" w:color="auto"/>
        <w:right w:val="none" w:sz="0" w:space="0" w:color="auto"/>
      </w:divBdr>
    </w:div>
    <w:div w:id="1576279999">
      <w:bodyDiv w:val="1"/>
      <w:marLeft w:val="0"/>
      <w:marRight w:val="0"/>
      <w:marTop w:val="0"/>
      <w:marBottom w:val="0"/>
      <w:divBdr>
        <w:top w:val="none" w:sz="0" w:space="0" w:color="auto"/>
        <w:left w:val="none" w:sz="0" w:space="0" w:color="auto"/>
        <w:bottom w:val="none" w:sz="0" w:space="0" w:color="auto"/>
        <w:right w:val="none" w:sz="0" w:space="0" w:color="auto"/>
      </w:divBdr>
    </w:div>
    <w:div w:id="1584879062">
      <w:bodyDiv w:val="1"/>
      <w:marLeft w:val="0"/>
      <w:marRight w:val="0"/>
      <w:marTop w:val="0"/>
      <w:marBottom w:val="0"/>
      <w:divBdr>
        <w:top w:val="none" w:sz="0" w:space="0" w:color="auto"/>
        <w:left w:val="none" w:sz="0" w:space="0" w:color="auto"/>
        <w:bottom w:val="none" w:sz="0" w:space="0" w:color="auto"/>
        <w:right w:val="none" w:sz="0" w:space="0" w:color="auto"/>
      </w:divBdr>
    </w:div>
    <w:div w:id="1592618852">
      <w:bodyDiv w:val="1"/>
      <w:marLeft w:val="0"/>
      <w:marRight w:val="0"/>
      <w:marTop w:val="0"/>
      <w:marBottom w:val="0"/>
      <w:divBdr>
        <w:top w:val="none" w:sz="0" w:space="0" w:color="auto"/>
        <w:left w:val="none" w:sz="0" w:space="0" w:color="auto"/>
        <w:bottom w:val="none" w:sz="0" w:space="0" w:color="auto"/>
        <w:right w:val="none" w:sz="0" w:space="0" w:color="auto"/>
      </w:divBdr>
    </w:div>
    <w:div w:id="1615559364">
      <w:bodyDiv w:val="1"/>
      <w:marLeft w:val="0"/>
      <w:marRight w:val="0"/>
      <w:marTop w:val="0"/>
      <w:marBottom w:val="0"/>
      <w:divBdr>
        <w:top w:val="none" w:sz="0" w:space="0" w:color="auto"/>
        <w:left w:val="none" w:sz="0" w:space="0" w:color="auto"/>
        <w:bottom w:val="none" w:sz="0" w:space="0" w:color="auto"/>
        <w:right w:val="none" w:sz="0" w:space="0" w:color="auto"/>
      </w:divBdr>
    </w:div>
    <w:div w:id="1616719034">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22690174">
      <w:bodyDiv w:val="1"/>
      <w:marLeft w:val="0"/>
      <w:marRight w:val="0"/>
      <w:marTop w:val="0"/>
      <w:marBottom w:val="0"/>
      <w:divBdr>
        <w:top w:val="none" w:sz="0" w:space="0" w:color="auto"/>
        <w:left w:val="none" w:sz="0" w:space="0" w:color="auto"/>
        <w:bottom w:val="none" w:sz="0" w:space="0" w:color="auto"/>
        <w:right w:val="none" w:sz="0" w:space="0" w:color="auto"/>
      </w:divBdr>
    </w:div>
    <w:div w:id="1622766384">
      <w:bodyDiv w:val="1"/>
      <w:marLeft w:val="0"/>
      <w:marRight w:val="0"/>
      <w:marTop w:val="0"/>
      <w:marBottom w:val="0"/>
      <w:divBdr>
        <w:top w:val="none" w:sz="0" w:space="0" w:color="auto"/>
        <w:left w:val="none" w:sz="0" w:space="0" w:color="auto"/>
        <w:bottom w:val="none" w:sz="0" w:space="0" w:color="auto"/>
        <w:right w:val="none" w:sz="0" w:space="0" w:color="auto"/>
      </w:divBdr>
    </w:div>
    <w:div w:id="1659921930">
      <w:bodyDiv w:val="1"/>
      <w:marLeft w:val="0"/>
      <w:marRight w:val="0"/>
      <w:marTop w:val="0"/>
      <w:marBottom w:val="0"/>
      <w:divBdr>
        <w:top w:val="none" w:sz="0" w:space="0" w:color="auto"/>
        <w:left w:val="none" w:sz="0" w:space="0" w:color="auto"/>
        <w:bottom w:val="none" w:sz="0" w:space="0" w:color="auto"/>
        <w:right w:val="none" w:sz="0" w:space="0" w:color="auto"/>
      </w:divBdr>
    </w:div>
    <w:div w:id="1667587456">
      <w:bodyDiv w:val="1"/>
      <w:marLeft w:val="0"/>
      <w:marRight w:val="0"/>
      <w:marTop w:val="0"/>
      <w:marBottom w:val="0"/>
      <w:divBdr>
        <w:top w:val="none" w:sz="0" w:space="0" w:color="auto"/>
        <w:left w:val="none" w:sz="0" w:space="0" w:color="auto"/>
        <w:bottom w:val="none" w:sz="0" w:space="0" w:color="auto"/>
        <w:right w:val="none" w:sz="0" w:space="0" w:color="auto"/>
      </w:divBdr>
    </w:div>
    <w:div w:id="1675066881">
      <w:bodyDiv w:val="1"/>
      <w:marLeft w:val="0"/>
      <w:marRight w:val="0"/>
      <w:marTop w:val="0"/>
      <w:marBottom w:val="0"/>
      <w:divBdr>
        <w:top w:val="none" w:sz="0" w:space="0" w:color="auto"/>
        <w:left w:val="none" w:sz="0" w:space="0" w:color="auto"/>
        <w:bottom w:val="none" w:sz="0" w:space="0" w:color="auto"/>
        <w:right w:val="none" w:sz="0" w:space="0" w:color="auto"/>
      </w:divBdr>
    </w:div>
    <w:div w:id="1678850823">
      <w:bodyDiv w:val="1"/>
      <w:marLeft w:val="0"/>
      <w:marRight w:val="0"/>
      <w:marTop w:val="0"/>
      <w:marBottom w:val="0"/>
      <w:divBdr>
        <w:top w:val="none" w:sz="0" w:space="0" w:color="auto"/>
        <w:left w:val="none" w:sz="0" w:space="0" w:color="auto"/>
        <w:bottom w:val="none" w:sz="0" w:space="0" w:color="auto"/>
        <w:right w:val="none" w:sz="0" w:space="0" w:color="auto"/>
      </w:divBdr>
    </w:div>
    <w:div w:id="1681008822">
      <w:bodyDiv w:val="1"/>
      <w:marLeft w:val="0"/>
      <w:marRight w:val="0"/>
      <w:marTop w:val="0"/>
      <w:marBottom w:val="0"/>
      <w:divBdr>
        <w:top w:val="none" w:sz="0" w:space="0" w:color="auto"/>
        <w:left w:val="none" w:sz="0" w:space="0" w:color="auto"/>
        <w:bottom w:val="none" w:sz="0" w:space="0" w:color="auto"/>
        <w:right w:val="none" w:sz="0" w:space="0" w:color="auto"/>
      </w:divBdr>
    </w:div>
    <w:div w:id="1686902626">
      <w:bodyDiv w:val="1"/>
      <w:marLeft w:val="0"/>
      <w:marRight w:val="0"/>
      <w:marTop w:val="0"/>
      <w:marBottom w:val="0"/>
      <w:divBdr>
        <w:top w:val="none" w:sz="0" w:space="0" w:color="auto"/>
        <w:left w:val="none" w:sz="0" w:space="0" w:color="auto"/>
        <w:bottom w:val="none" w:sz="0" w:space="0" w:color="auto"/>
        <w:right w:val="none" w:sz="0" w:space="0" w:color="auto"/>
      </w:divBdr>
    </w:div>
    <w:div w:id="1694258262">
      <w:bodyDiv w:val="1"/>
      <w:marLeft w:val="0"/>
      <w:marRight w:val="0"/>
      <w:marTop w:val="0"/>
      <w:marBottom w:val="0"/>
      <w:divBdr>
        <w:top w:val="none" w:sz="0" w:space="0" w:color="auto"/>
        <w:left w:val="none" w:sz="0" w:space="0" w:color="auto"/>
        <w:bottom w:val="none" w:sz="0" w:space="0" w:color="auto"/>
        <w:right w:val="none" w:sz="0" w:space="0" w:color="auto"/>
      </w:divBdr>
    </w:div>
    <w:div w:id="1698852647">
      <w:bodyDiv w:val="1"/>
      <w:marLeft w:val="0"/>
      <w:marRight w:val="0"/>
      <w:marTop w:val="0"/>
      <w:marBottom w:val="0"/>
      <w:divBdr>
        <w:top w:val="none" w:sz="0" w:space="0" w:color="auto"/>
        <w:left w:val="none" w:sz="0" w:space="0" w:color="auto"/>
        <w:bottom w:val="none" w:sz="0" w:space="0" w:color="auto"/>
        <w:right w:val="none" w:sz="0" w:space="0" w:color="auto"/>
      </w:divBdr>
    </w:div>
    <w:div w:id="1708067426">
      <w:bodyDiv w:val="1"/>
      <w:marLeft w:val="0"/>
      <w:marRight w:val="0"/>
      <w:marTop w:val="0"/>
      <w:marBottom w:val="0"/>
      <w:divBdr>
        <w:top w:val="none" w:sz="0" w:space="0" w:color="auto"/>
        <w:left w:val="none" w:sz="0" w:space="0" w:color="auto"/>
        <w:bottom w:val="none" w:sz="0" w:space="0" w:color="auto"/>
        <w:right w:val="none" w:sz="0" w:space="0" w:color="auto"/>
      </w:divBdr>
    </w:div>
    <w:div w:id="1711227207">
      <w:bodyDiv w:val="1"/>
      <w:marLeft w:val="0"/>
      <w:marRight w:val="0"/>
      <w:marTop w:val="0"/>
      <w:marBottom w:val="0"/>
      <w:divBdr>
        <w:top w:val="none" w:sz="0" w:space="0" w:color="auto"/>
        <w:left w:val="none" w:sz="0" w:space="0" w:color="auto"/>
        <w:bottom w:val="none" w:sz="0" w:space="0" w:color="auto"/>
        <w:right w:val="none" w:sz="0" w:space="0" w:color="auto"/>
      </w:divBdr>
    </w:div>
    <w:div w:id="1733043579">
      <w:bodyDiv w:val="1"/>
      <w:marLeft w:val="0"/>
      <w:marRight w:val="0"/>
      <w:marTop w:val="0"/>
      <w:marBottom w:val="0"/>
      <w:divBdr>
        <w:top w:val="none" w:sz="0" w:space="0" w:color="auto"/>
        <w:left w:val="none" w:sz="0" w:space="0" w:color="auto"/>
        <w:bottom w:val="none" w:sz="0" w:space="0" w:color="auto"/>
        <w:right w:val="none" w:sz="0" w:space="0" w:color="auto"/>
      </w:divBdr>
    </w:div>
    <w:div w:id="1743789995">
      <w:bodyDiv w:val="1"/>
      <w:marLeft w:val="0"/>
      <w:marRight w:val="0"/>
      <w:marTop w:val="0"/>
      <w:marBottom w:val="0"/>
      <w:divBdr>
        <w:top w:val="none" w:sz="0" w:space="0" w:color="auto"/>
        <w:left w:val="none" w:sz="0" w:space="0" w:color="auto"/>
        <w:bottom w:val="none" w:sz="0" w:space="0" w:color="auto"/>
        <w:right w:val="none" w:sz="0" w:space="0" w:color="auto"/>
      </w:divBdr>
    </w:div>
    <w:div w:id="1747722054">
      <w:bodyDiv w:val="1"/>
      <w:marLeft w:val="0"/>
      <w:marRight w:val="0"/>
      <w:marTop w:val="0"/>
      <w:marBottom w:val="0"/>
      <w:divBdr>
        <w:top w:val="none" w:sz="0" w:space="0" w:color="auto"/>
        <w:left w:val="none" w:sz="0" w:space="0" w:color="auto"/>
        <w:bottom w:val="none" w:sz="0" w:space="0" w:color="auto"/>
        <w:right w:val="none" w:sz="0" w:space="0" w:color="auto"/>
      </w:divBdr>
    </w:div>
    <w:div w:id="1754356903">
      <w:bodyDiv w:val="1"/>
      <w:marLeft w:val="0"/>
      <w:marRight w:val="0"/>
      <w:marTop w:val="0"/>
      <w:marBottom w:val="0"/>
      <w:divBdr>
        <w:top w:val="none" w:sz="0" w:space="0" w:color="auto"/>
        <w:left w:val="none" w:sz="0" w:space="0" w:color="auto"/>
        <w:bottom w:val="none" w:sz="0" w:space="0" w:color="auto"/>
        <w:right w:val="none" w:sz="0" w:space="0" w:color="auto"/>
      </w:divBdr>
    </w:div>
    <w:div w:id="1755515657">
      <w:bodyDiv w:val="1"/>
      <w:marLeft w:val="0"/>
      <w:marRight w:val="0"/>
      <w:marTop w:val="0"/>
      <w:marBottom w:val="0"/>
      <w:divBdr>
        <w:top w:val="none" w:sz="0" w:space="0" w:color="auto"/>
        <w:left w:val="none" w:sz="0" w:space="0" w:color="auto"/>
        <w:bottom w:val="none" w:sz="0" w:space="0" w:color="auto"/>
        <w:right w:val="none" w:sz="0" w:space="0" w:color="auto"/>
      </w:divBdr>
    </w:div>
    <w:div w:id="1774977679">
      <w:bodyDiv w:val="1"/>
      <w:marLeft w:val="0"/>
      <w:marRight w:val="0"/>
      <w:marTop w:val="0"/>
      <w:marBottom w:val="0"/>
      <w:divBdr>
        <w:top w:val="none" w:sz="0" w:space="0" w:color="auto"/>
        <w:left w:val="none" w:sz="0" w:space="0" w:color="auto"/>
        <w:bottom w:val="none" w:sz="0" w:space="0" w:color="auto"/>
        <w:right w:val="none" w:sz="0" w:space="0" w:color="auto"/>
      </w:divBdr>
    </w:div>
    <w:div w:id="1793475461">
      <w:bodyDiv w:val="1"/>
      <w:marLeft w:val="0"/>
      <w:marRight w:val="0"/>
      <w:marTop w:val="0"/>
      <w:marBottom w:val="0"/>
      <w:divBdr>
        <w:top w:val="none" w:sz="0" w:space="0" w:color="auto"/>
        <w:left w:val="none" w:sz="0" w:space="0" w:color="auto"/>
        <w:bottom w:val="none" w:sz="0" w:space="0" w:color="auto"/>
        <w:right w:val="none" w:sz="0" w:space="0" w:color="auto"/>
      </w:divBdr>
    </w:div>
    <w:div w:id="1801413754">
      <w:bodyDiv w:val="1"/>
      <w:marLeft w:val="0"/>
      <w:marRight w:val="0"/>
      <w:marTop w:val="0"/>
      <w:marBottom w:val="0"/>
      <w:divBdr>
        <w:top w:val="none" w:sz="0" w:space="0" w:color="auto"/>
        <w:left w:val="none" w:sz="0" w:space="0" w:color="auto"/>
        <w:bottom w:val="none" w:sz="0" w:space="0" w:color="auto"/>
        <w:right w:val="none" w:sz="0" w:space="0" w:color="auto"/>
      </w:divBdr>
    </w:div>
    <w:div w:id="1842234228">
      <w:bodyDiv w:val="1"/>
      <w:marLeft w:val="0"/>
      <w:marRight w:val="0"/>
      <w:marTop w:val="0"/>
      <w:marBottom w:val="0"/>
      <w:divBdr>
        <w:top w:val="none" w:sz="0" w:space="0" w:color="auto"/>
        <w:left w:val="none" w:sz="0" w:space="0" w:color="auto"/>
        <w:bottom w:val="none" w:sz="0" w:space="0" w:color="auto"/>
        <w:right w:val="none" w:sz="0" w:space="0" w:color="auto"/>
      </w:divBdr>
    </w:div>
    <w:div w:id="1853109514">
      <w:bodyDiv w:val="1"/>
      <w:marLeft w:val="0"/>
      <w:marRight w:val="0"/>
      <w:marTop w:val="0"/>
      <w:marBottom w:val="0"/>
      <w:divBdr>
        <w:top w:val="none" w:sz="0" w:space="0" w:color="auto"/>
        <w:left w:val="none" w:sz="0" w:space="0" w:color="auto"/>
        <w:bottom w:val="none" w:sz="0" w:space="0" w:color="auto"/>
        <w:right w:val="none" w:sz="0" w:space="0" w:color="auto"/>
      </w:divBdr>
    </w:div>
    <w:div w:id="1855725441">
      <w:bodyDiv w:val="1"/>
      <w:marLeft w:val="0"/>
      <w:marRight w:val="0"/>
      <w:marTop w:val="0"/>
      <w:marBottom w:val="0"/>
      <w:divBdr>
        <w:top w:val="none" w:sz="0" w:space="0" w:color="auto"/>
        <w:left w:val="none" w:sz="0" w:space="0" w:color="auto"/>
        <w:bottom w:val="none" w:sz="0" w:space="0" w:color="auto"/>
        <w:right w:val="none" w:sz="0" w:space="0" w:color="auto"/>
      </w:divBdr>
    </w:div>
    <w:div w:id="1864634396">
      <w:bodyDiv w:val="1"/>
      <w:marLeft w:val="0"/>
      <w:marRight w:val="0"/>
      <w:marTop w:val="0"/>
      <w:marBottom w:val="0"/>
      <w:divBdr>
        <w:top w:val="none" w:sz="0" w:space="0" w:color="auto"/>
        <w:left w:val="none" w:sz="0" w:space="0" w:color="auto"/>
        <w:bottom w:val="none" w:sz="0" w:space="0" w:color="auto"/>
        <w:right w:val="none" w:sz="0" w:space="0" w:color="auto"/>
      </w:divBdr>
    </w:div>
    <w:div w:id="1864979133">
      <w:bodyDiv w:val="1"/>
      <w:marLeft w:val="0"/>
      <w:marRight w:val="0"/>
      <w:marTop w:val="0"/>
      <w:marBottom w:val="0"/>
      <w:divBdr>
        <w:top w:val="none" w:sz="0" w:space="0" w:color="auto"/>
        <w:left w:val="none" w:sz="0" w:space="0" w:color="auto"/>
        <w:bottom w:val="none" w:sz="0" w:space="0" w:color="auto"/>
        <w:right w:val="none" w:sz="0" w:space="0" w:color="auto"/>
      </w:divBdr>
    </w:div>
    <w:div w:id="1871213225">
      <w:bodyDiv w:val="1"/>
      <w:marLeft w:val="0"/>
      <w:marRight w:val="0"/>
      <w:marTop w:val="0"/>
      <w:marBottom w:val="0"/>
      <w:divBdr>
        <w:top w:val="none" w:sz="0" w:space="0" w:color="auto"/>
        <w:left w:val="none" w:sz="0" w:space="0" w:color="auto"/>
        <w:bottom w:val="none" w:sz="0" w:space="0" w:color="auto"/>
        <w:right w:val="none" w:sz="0" w:space="0" w:color="auto"/>
      </w:divBdr>
    </w:div>
    <w:div w:id="1905487052">
      <w:bodyDiv w:val="1"/>
      <w:marLeft w:val="0"/>
      <w:marRight w:val="0"/>
      <w:marTop w:val="0"/>
      <w:marBottom w:val="0"/>
      <w:divBdr>
        <w:top w:val="none" w:sz="0" w:space="0" w:color="auto"/>
        <w:left w:val="none" w:sz="0" w:space="0" w:color="auto"/>
        <w:bottom w:val="none" w:sz="0" w:space="0" w:color="auto"/>
        <w:right w:val="none" w:sz="0" w:space="0" w:color="auto"/>
      </w:divBdr>
    </w:div>
    <w:div w:id="1910071319">
      <w:bodyDiv w:val="1"/>
      <w:marLeft w:val="0"/>
      <w:marRight w:val="0"/>
      <w:marTop w:val="0"/>
      <w:marBottom w:val="0"/>
      <w:divBdr>
        <w:top w:val="none" w:sz="0" w:space="0" w:color="auto"/>
        <w:left w:val="none" w:sz="0" w:space="0" w:color="auto"/>
        <w:bottom w:val="none" w:sz="0" w:space="0" w:color="auto"/>
        <w:right w:val="none" w:sz="0" w:space="0" w:color="auto"/>
      </w:divBdr>
    </w:div>
    <w:div w:id="1910768043">
      <w:bodyDiv w:val="1"/>
      <w:marLeft w:val="0"/>
      <w:marRight w:val="0"/>
      <w:marTop w:val="0"/>
      <w:marBottom w:val="0"/>
      <w:divBdr>
        <w:top w:val="none" w:sz="0" w:space="0" w:color="auto"/>
        <w:left w:val="none" w:sz="0" w:space="0" w:color="auto"/>
        <w:bottom w:val="none" w:sz="0" w:space="0" w:color="auto"/>
        <w:right w:val="none" w:sz="0" w:space="0" w:color="auto"/>
      </w:divBdr>
    </w:div>
    <w:div w:id="1913349677">
      <w:bodyDiv w:val="1"/>
      <w:marLeft w:val="0"/>
      <w:marRight w:val="0"/>
      <w:marTop w:val="0"/>
      <w:marBottom w:val="0"/>
      <w:divBdr>
        <w:top w:val="none" w:sz="0" w:space="0" w:color="auto"/>
        <w:left w:val="none" w:sz="0" w:space="0" w:color="auto"/>
        <w:bottom w:val="none" w:sz="0" w:space="0" w:color="auto"/>
        <w:right w:val="none" w:sz="0" w:space="0" w:color="auto"/>
      </w:divBdr>
    </w:div>
    <w:div w:id="1916091428">
      <w:bodyDiv w:val="1"/>
      <w:marLeft w:val="0"/>
      <w:marRight w:val="0"/>
      <w:marTop w:val="0"/>
      <w:marBottom w:val="0"/>
      <w:divBdr>
        <w:top w:val="none" w:sz="0" w:space="0" w:color="auto"/>
        <w:left w:val="none" w:sz="0" w:space="0" w:color="auto"/>
        <w:bottom w:val="none" w:sz="0" w:space="0" w:color="auto"/>
        <w:right w:val="none" w:sz="0" w:space="0" w:color="auto"/>
      </w:divBdr>
    </w:div>
    <w:div w:id="1920292064">
      <w:bodyDiv w:val="1"/>
      <w:marLeft w:val="0"/>
      <w:marRight w:val="0"/>
      <w:marTop w:val="0"/>
      <w:marBottom w:val="0"/>
      <w:divBdr>
        <w:top w:val="none" w:sz="0" w:space="0" w:color="auto"/>
        <w:left w:val="none" w:sz="0" w:space="0" w:color="auto"/>
        <w:bottom w:val="none" w:sz="0" w:space="0" w:color="auto"/>
        <w:right w:val="none" w:sz="0" w:space="0" w:color="auto"/>
      </w:divBdr>
    </w:div>
    <w:div w:id="1928726515">
      <w:bodyDiv w:val="1"/>
      <w:marLeft w:val="0"/>
      <w:marRight w:val="0"/>
      <w:marTop w:val="0"/>
      <w:marBottom w:val="0"/>
      <w:divBdr>
        <w:top w:val="none" w:sz="0" w:space="0" w:color="auto"/>
        <w:left w:val="none" w:sz="0" w:space="0" w:color="auto"/>
        <w:bottom w:val="none" w:sz="0" w:space="0" w:color="auto"/>
        <w:right w:val="none" w:sz="0" w:space="0" w:color="auto"/>
      </w:divBdr>
    </w:div>
    <w:div w:id="1944609327">
      <w:bodyDiv w:val="1"/>
      <w:marLeft w:val="0"/>
      <w:marRight w:val="0"/>
      <w:marTop w:val="0"/>
      <w:marBottom w:val="0"/>
      <w:divBdr>
        <w:top w:val="none" w:sz="0" w:space="0" w:color="auto"/>
        <w:left w:val="none" w:sz="0" w:space="0" w:color="auto"/>
        <w:bottom w:val="none" w:sz="0" w:space="0" w:color="auto"/>
        <w:right w:val="none" w:sz="0" w:space="0" w:color="auto"/>
      </w:divBdr>
    </w:div>
    <w:div w:id="1953004947">
      <w:bodyDiv w:val="1"/>
      <w:marLeft w:val="0"/>
      <w:marRight w:val="0"/>
      <w:marTop w:val="0"/>
      <w:marBottom w:val="0"/>
      <w:divBdr>
        <w:top w:val="none" w:sz="0" w:space="0" w:color="auto"/>
        <w:left w:val="none" w:sz="0" w:space="0" w:color="auto"/>
        <w:bottom w:val="none" w:sz="0" w:space="0" w:color="auto"/>
        <w:right w:val="none" w:sz="0" w:space="0" w:color="auto"/>
      </w:divBdr>
    </w:div>
    <w:div w:id="1964538053">
      <w:bodyDiv w:val="1"/>
      <w:marLeft w:val="0"/>
      <w:marRight w:val="0"/>
      <w:marTop w:val="0"/>
      <w:marBottom w:val="0"/>
      <w:divBdr>
        <w:top w:val="none" w:sz="0" w:space="0" w:color="auto"/>
        <w:left w:val="none" w:sz="0" w:space="0" w:color="auto"/>
        <w:bottom w:val="none" w:sz="0" w:space="0" w:color="auto"/>
        <w:right w:val="none" w:sz="0" w:space="0" w:color="auto"/>
      </w:divBdr>
    </w:div>
    <w:div w:id="1967152994">
      <w:bodyDiv w:val="1"/>
      <w:marLeft w:val="0"/>
      <w:marRight w:val="0"/>
      <w:marTop w:val="0"/>
      <w:marBottom w:val="0"/>
      <w:divBdr>
        <w:top w:val="none" w:sz="0" w:space="0" w:color="auto"/>
        <w:left w:val="none" w:sz="0" w:space="0" w:color="auto"/>
        <w:bottom w:val="none" w:sz="0" w:space="0" w:color="auto"/>
        <w:right w:val="none" w:sz="0" w:space="0" w:color="auto"/>
      </w:divBdr>
    </w:div>
    <w:div w:id="1980957653">
      <w:bodyDiv w:val="1"/>
      <w:marLeft w:val="0"/>
      <w:marRight w:val="0"/>
      <w:marTop w:val="0"/>
      <w:marBottom w:val="0"/>
      <w:divBdr>
        <w:top w:val="none" w:sz="0" w:space="0" w:color="auto"/>
        <w:left w:val="none" w:sz="0" w:space="0" w:color="auto"/>
        <w:bottom w:val="none" w:sz="0" w:space="0" w:color="auto"/>
        <w:right w:val="none" w:sz="0" w:space="0" w:color="auto"/>
      </w:divBdr>
    </w:div>
    <w:div w:id="1986468787">
      <w:bodyDiv w:val="1"/>
      <w:marLeft w:val="0"/>
      <w:marRight w:val="0"/>
      <w:marTop w:val="0"/>
      <w:marBottom w:val="0"/>
      <w:divBdr>
        <w:top w:val="none" w:sz="0" w:space="0" w:color="auto"/>
        <w:left w:val="none" w:sz="0" w:space="0" w:color="auto"/>
        <w:bottom w:val="none" w:sz="0" w:space="0" w:color="auto"/>
        <w:right w:val="none" w:sz="0" w:space="0" w:color="auto"/>
      </w:divBdr>
    </w:div>
    <w:div w:id="1988970922">
      <w:bodyDiv w:val="1"/>
      <w:marLeft w:val="0"/>
      <w:marRight w:val="0"/>
      <w:marTop w:val="0"/>
      <w:marBottom w:val="0"/>
      <w:divBdr>
        <w:top w:val="none" w:sz="0" w:space="0" w:color="auto"/>
        <w:left w:val="none" w:sz="0" w:space="0" w:color="auto"/>
        <w:bottom w:val="none" w:sz="0" w:space="0" w:color="auto"/>
        <w:right w:val="none" w:sz="0" w:space="0" w:color="auto"/>
      </w:divBdr>
    </w:div>
    <w:div w:id="1990016893">
      <w:bodyDiv w:val="1"/>
      <w:marLeft w:val="0"/>
      <w:marRight w:val="0"/>
      <w:marTop w:val="0"/>
      <w:marBottom w:val="0"/>
      <w:divBdr>
        <w:top w:val="none" w:sz="0" w:space="0" w:color="auto"/>
        <w:left w:val="none" w:sz="0" w:space="0" w:color="auto"/>
        <w:bottom w:val="none" w:sz="0" w:space="0" w:color="auto"/>
        <w:right w:val="none" w:sz="0" w:space="0" w:color="auto"/>
      </w:divBdr>
    </w:div>
    <w:div w:id="2051370529">
      <w:bodyDiv w:val="1"/>
      <w:marLeft w:val="0"/>
      <w:marRight w:val="0"/>
      <w:marTop w:val="0"/>
      <w:marBottom w:val="0"/>
      <w:divBdr>
        <w:top w:val="none" w:sz="0" w:space="0" w:color="auto"/>
        <w:left w:val="none" w:sz="0" w:space="0" w:color="auto"/>
        <w:bottom w:val="none" w:sz="0" w:space="0" w:color="auto"/>
        <w:right w:val="none" w:sz="0" w:space="0" w:color="auto"/>
      </w:divBdr>
    </w:div>
    <w:div w:id="2080327082">
      <w:bodyDiv w:val="1"/>
      <w:marLeft w:val="0"/>
      <w:marRight w:val="0"/>
      <w:marTop w:val="0"/>
      <w:marBottom w:val="0"/>
      <w:divBdr>
        <w:top w:val="none" w:sz="0" w:space="0" w:color="auto"/>
        <w:left w:val="none" w:sz="0" w:space="0" w:color="auto"/>
        <w:bottom w:val="none" w:sz="0" w:space="0" w:color="auto"/>
        <w:right w:val="none" w:sz="0" w:space="0" w:color="auto"/>
      </w:divBdr>
    </w:div>
    <w:div w:id="2082360905">
      <w:bodyDiv w:val="1"/>
      <w:marLeft w:val="0"/>
      <w:marRight w:val="0"/>
      <w:marTop w:val="0"/>
      <w:marBottom w:val="0"/>
      <w:divBdr>
        <w:top w:val="none" w:sz="0" w:space="0" w:color="auto"/>
        <w:left w:val="none" w:sz="0" w:space="0" w:color="auto"/>
        <w:bottom w:val="none" w:sz="0" w:space="0" w:color="auto"/>
        <w:right w:val="none" w:sz="0" w:space="0" w:color="auto"/>
      </w:divBdr>
    </w:div>
    <w:div w:id="2090074879">
      <w:bodyDiv w:val="1"/>
      <w:marLeft w:val="0"/>
      <w:marRight w:val="0"/>
      <w:marTop w:val="0"/>
      <w:marBottom w:val="0"/>
      <w:divBdr>
        <w:top w:val="none" w:sz="0" w:space="0" w:color="auto"/>
        <w:left w:val="none" w:sz="0" w:space="0" w:color="auto"/>
        <w:bottom w:val="none" w:sz="0" w:space="0" w:color="auto"/>
        <w:right w:val="none" w:sz="0" w:space="0" w:color="auto"/>
      </w:divBdr>
    </w:div>
    <w:div w:id="2114279808">
      <w:bodyDiv w:val="1"/>
      <w:marLeft w:val="0"/>
      <w:marRight w:val="0"/>
      <w:marTop w:val="0"/>
      <w:marBottom w:val="0"/>
      <w:divBdr>
        <w:top w:val="none" w:sz="0" w:space="0" w:color="auto"/>
        <w:left w:val="none" w:sz="0" w:space="0" w:color="auto"/>
        <w:bottom w:val="none" w:sz="0" w:space="0" w:color="auto"/>
        <w:right w:val="none" w:sz="0" w:space="0" w:color="auto"/>
      </w:divBdr>
    </w:div>
    <w:div w:id="214303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lppmpelitabangsa.id/index.php/mast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ssidieq@gmail.com" TargetMode="External"/><Relationship Id="rId2" Type="http://schemas.openxmlformats.org/officeDocument/2006/relationships/hyperlink" Target="mailto:meiliawatytiya@gmail.com" TargetMode="External"/><Relationship Id="rId1" Type="http://schemas.openxmlformats.org/officeDocument/2006/relationships/hyperlink" Target="mailto:mafiffauzi@gmail.com" TargetMode="External"/><Relationship Id="rId4" Type="http://schemas.openxmlformats.org/officeDocument/2006/relationships/hyperlink" Target="mailto:adalfaini@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7366/master.v3i1.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3UShslhyGq9WCaTQcz74LrZRaQ==">AMUW2mXSIBbhEGT33GhJEsLnoNgjwi5NEUXD0DtUH2846V5EYRcgxfJTdUbOmpOCpYEXA2bgvTo9k3uatJxtupq8fQio1CIwIa4kHvH8NzA9tprSxTHSqRSBnolUNZrR/IfL0lOE2DSnGP5JZ6tZ5Cv1o9Sx7+tga/Ud5GX+g2kbsgaR8k/MyrWar0MOAa5Pj8JtAy5IS6Qn/xlTrrJEiHOIpVvbdaJOE89EfwKUefRTAjII54IDivdxqgUj2TMYgi/1KovR1np5WPhxTuYijZ0GkNdatCIRYqZlsWiHvqpW63pj/s6Krhhxg8vmAlO/ac1XGSOJzn1reN0qn0qam18WZahMeqZr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Pri17</b:Tag>
    <b:SourceType>JournalArticle</b:SourceType>
    <b:Guid>{39836B2F-F1BE-407D-BB02-8F90A01291D3}</b:Guid>
    <b:Title>PENGARUH KETERSEDIAAN FASILITAS BELAJAR, DUKUNGAN ORANG TUA</b:Title>
    <b:JournalName>Jurnal Pendidikan Ekonomi, Kewirausahaan, Bisnis, dan Manajemen (JPEKBM)</b:JournalName>
    <b:Year>2017</b:Year>
    <b:Pages>Vol. 1, No. 2</b:Pages>
    <b:Author>
      <b:Author>
        <b:NameList>
          <b:Person>
            <b:Last>Prianto</b:Last>
            <b:First>Agus</b:First>
          </b:Person>
          <b:Person>
            <b:Last>Putri</b:Last>
            <b:Middle>Heni </b:Middle>
            <b:First>Tuni </b:First>
          </b:Person>
        </b:NameList>
      </b:Author>
    </b:Author>
    <b:RefOrder>2</b:RefOrder>
  </b:Source>
  <b:Source>
    <b:Tag>Fai20</b:Tag>
    <b:SourceType>JournalArticle</b:SourceType>
    <b:Guid>{D0CDA08C-E68B-46AC-B77D-5ABD81287310}</b:Guid>
    <b:Title>PENGARUH FASILITAS BELAJAR TERHADAP PRESTASI BELAJAR</b:Title>
    <b:JournalName>JUPEK: Jurnal Pendidikan dan Ekonomi</b:JournalName>
    <b:Year>2020</b:Year>
    <b:Pages>Vol. 2. No. 1.</b:Pages>
    <b:Author>
      <b:Author>
        <b:NameList>
          <b:Person>
            <b:Last>Habsyi</b:Last>
            <b:First>Faisal</b:First>
            <b:Middle>Y.</b:Middle>
          </b:Person>
        </b:NameList>
      </b:Author>
    </b:Author>
    <b:RefOrder>3</b:RefOrder>
  </b:Source>
  <b:Source>
    <b:Tag>Ahm18</b:Tag>
    <b:SourceType>JournalArticle</b:SourceType>
    <b:Guid>{A12A0D42-5B39-4C7F-8F6F-73773213569A}</b:Guid>
    <b:Title>STUDI TENTANG PRESTASI BELAJAR SISWA DALAM BERBAGAI ASPEK DAN FAKTOR YANG MEMPENGARUHI</b:Title>
    <b:Year>2018</b:Year>
    <b:Author>
      <b:Author>
        <b:NameList>
          <b:Person>
            <b:Last>Syafi’i</b:Last>
            <b:First>Ahmad</b:First>
          </b:Person>
          <b:Person>
            <b:Last>Marfiyanto</b:Last>
            <b:First>Tri</b:First>
          </b:Person>
          <b:Person>
            <b:Last>Rodiyah</b:Last>
            <b:Middle>Kholidatur </b:Middle>
            <b:First>Siti</b:First>
          </b:Person>
        </b:NameList>
      </b:Author>
    </b:Author>
    <b:JournalName>Jurnal Komunikasi Pendidikan,</b:JournalName>
    <b:Pages>Vol.2 No.2</b:Pages>
    <b:RefOrder>1</b:RefOrder>
  </b:Source>
  <b:Source>
    <b:Tag>Ana22</b:Tag>
    <b:SourceType>JournalArticle</b:SourceType>
    <b:Guid>{B59BE6AF-9CC2-45A2-8611-97DF56B2AA80}</b:Guid>
    <b:Author>
      <b:Author>
        <b:NameList>
          <b:Person>
            <b:Last>Oktavoani</b:Last>
            <b:First>Ana</b:First>
            <b:Middle>Maria</b:Middle>
          </b:Person>
        </b:NameList>
      </b:Author>
    </b:Author>
    <b:Title>PENGARUH KECERDASAN EMOSIONAL TERHADAP MOTIVASI BERPRESTASI SISWA PADA MATA PELAJARAN IPS SD</b:Title>
    <b:JournalName>Jurnal JP3M</b:JournalName>
    <b:Year>2022</b:Year>
    <b:Pages>36-48</b:Pages>
    <b:RefOrder>9</b:RefOrder>
  </b:Source>
  <b:Source>
    <b:Tag>Rom</b:Tag>
    <b:SourceType>JournalArticle</b:SourceType>
    <b:Guid>{713D3452-9451-4621-A303-C594FEC1639B}</b:Guid>
    <b:Author>
      <b:Author>
        <b:NameList>
          <b:Person>
            <b:Last>Romadhon</b:Last>
            <b:First>Amirul</b:First>
            <b:Middle>Mukmin, &amp; Muazza</b:Middle>
          </b:Person>
        </b:NameList>
      </b:Author>
    </b:Author>
    <b:Title>Kompetensi Guru Dalam Menggunakan Media Pembelajaran Berbasis Tekhnologi,  Informasi dan Komunikasi Pada Masa Pandemi Covid-19 di MIS Darussalam Kec. Jelutung Kota Jambi.</b:Title>
    <b:JournalName>Jurnal Manajemen Pendidikan dan Ilmu Sosial</b:JournalName>
    <b:Year>2021</b:Year>
    <b:Pages>375-388</b:Pages>
    <b:RefOrder>6</b:RefOrder>
  </b:Source>
  <b:Source>
    <b:Tag>Dom20</b:Tag>
    <b:SourceType>JournalArticle</b:SourceType>
    <b:Guid>{EDA69E26-9A3A-4C73-BB1C-3C3C3C89FF8D}</b:Guid>
    <b:Author>
      <b:Author>
        <b:NameList>
          <b:Person>
            <b:Last>Elfrida</b:Last>
            <b:First>Domina</b:First>
          </b:Person>
        </b:NameList>
      </b:Author>
    </b:Author>
    <b:Title>Pengaruh Kompetensi Guru dan Implementasi Kurikulum Asing Terhadap Kinerja Guru di Sekolah Internasional Jakarta Utara</b:Title>
    <b:JournalName>Jurnal Studi Manajemen Pendidikan</b:JournalName>
    <b:Year>2020</b:Year>
    <b:RefOrder>14</b:RefOrder>
  </b:Source>
  <b:Source>
    <b:Tag>Pam21</b:Tag>
    <b:SourceType>JournalArticle</b:SourceType>
    <b:Guid>{083C07C3-4BFB-483E-86C1-E756F16FC1F7}</b:Guid>
    <b:Title>Pengaruh Sarana Pembelajaran Praktik Terhadap Motivasi Belajar Materi Sistem Injeksi Siswa Kelas XI TBSB SMK YPT Sawunggalih Kutoarjo</b:Title>
    <b:JournalName>Autotech: Jurnal Pendidikan Teknik Otomotif Universitas Muhammadiyah Purworejo</b:JournalName>
    <b:Year>2021</b:Year>
    <b:Pages>Vol.16/No.02/Juni 2021</b:Pages>
    <b:Author>
      <b:Author>
        <b:NameList>
          <b:Person>
            <b:Last>Pambudi</b:Last>
            <b:Middle>Fajar</b:Middle>
            <b:First>Dwi</b:First>
          </b:Person>
          <b:Person>
            <b:Last>Ashari</b:Last>
          </b:Person>
        </b:NameList>
      </b:Author>
    </b:Author>
    <b:RefOrder>7</b:RefOrder>
  </b:Source>
  <b:Source>
    <b:Tag>Zah12</b:Tag>
    <b:SourceType>JournalArticle</b:SourceType>
    <b:Guid>{E858BA46-33EF-4BF1-8F37-1F28D44AC0D8}</b:Guid>
    <b:Author>
      <b:Author>
        <b:NameList>
          <b:Person>
            <b:Last>Zahroh</b:Last>
            <b:First>Fatmawati</b:First>
          </b:Person>
        </b:NameList>
      </b:Author>
    </b:Author>
    <b:Title>Pengaruh Gender Terhadap Motibasi Memilih Sekolah dan Prestasi Belajas</b:Title>
    <b:JournalName>ABE: Journal of Accounting &amp; Business Education</b:JournalName>
    <b:Year>2016</b:Year>
    <b:DOI>http://dx.doi.org/10.26675/jabe.v1i2.6020</b:DOI>
    <b:RefOrder>16</b:RefOrder>
  </b:Source>
  <b:Source>
    <b:Tag>Ama18</b:Tag>
    <b:SourceType>JournalArticle</b:SourceType>
    <b:Guid>{17459920-FC36-4638-869F-169823B3ABBD}</b:Guid>
    <b:Title>Pengaruh Motivasi Kerja Guru, Disiplin Kerja Guru, Dan Kedisiplinan Siswa Terhadap Prestasi Belajar Siswa</b:Title>
    <b:JournalName>Jurnal Akuntabilitas Manajemen Pendidikan</b:JournalName>
    <b:Year>2018</b:Year>
    <b:Author>
      <b:Author>
        <b:NameList>
          <b:Person>
            <b:Last>Amalda</b:Last>
            <b:First>Nastiti </b:First>
          </b:Person>
          <b:Person>
            <b:Last>Prasojo</b:Last>
            <b:Middle>Diat </b:Middle>
            <b:First>Lantip</b:First>
          </b:Person>
        </b:NameList>
      </b:Author>
    </b:Author>
    <b:RefOrder>17</b:RefOrder>
  </b:Source>
  <b:Source>
    <b:Tag>Nur19</b:Tag>
    <b:SourceType>JournalArticle</b:SourceType>
    <b:Guid>{EEBF8551-8038-477A-8F1B-57713C0D99CC}</b:Guid>
    <b:Author>
      <b:Author>
        <b:NameList>
          <b:Person>
            <b:Last>Islamiyah</b:Last>
            <b:First>Nuril</b:First>
          </b:Person>
        </b:NameList>
      </b:Author>
    </b:Author>
    <b:Title>Pengaruh Fasilitas Belajar dan Motivasi Belajar Terhadap Prestasi Belajar Mahasiswa Jurusan Pendidikan Ekonomi 2017 Universitas Negeri Surabaya </b:Title>
    <b:JournalName>URNAL PENDIDIKAN EKONOMI, MANAJEMEN DAN KEUANGAN </b:JournalName>
    <b:Year>2019</b:Year>
    <b:RefOrder>4</b:RefOrder>
  </b:Source>
  <b:Source>
    <b:Tag>San18</b:Tag>
    <b:SourceType>JournalArticle</b:SourceType>
    <b:Guid>{61C423A2-9369-40B2-A4DD-CD648996A379}</b:Guid>
    <b:Title>Sarana dan Sarana Pembelajaran Sebagai Faktor Determinan Terhadap Motivasi Belajar Siswa</b:Title>
    <b:Year>2018</b:Year>
    <b:Author>
      <b:Author>
        <b:NameList>
          <b:Person>
            <b:Last>Jannah</b:Last>
            <b:First>Saniatu</b:First>
            <b:Middle>Nissail</b:Middle>
          </b:Person>
          <b:Person>
            <b:Last>Sontani</b:Last>
            <b:First>Uep</b:First>
            <b:Middle>Tatang</b:Middle>
          </b:Person>
        </b:NameList>
      </b:Author>
    </b:Author>
    <b:JournalName>Jurnal Pendidikan Manajemen Perkantoran</b:JournalName>
    <b:Pages>63 - 70</b:Pages>
    <b:RefOrder>8</b:RefOrder>
  </b:Source>
  <b:Source>
    <b:Tag>Ram20</b:Tag>
    <b:SourceType>JournalArticle</b:SourceType>
    <b:Guid>{5B531F52-1219-47F3-AF39-A838706639BD}</b:Guid>
    <b:Author>
      <b:Author>
        <b:NameList>
          <b:Person>
            <b:Last>Marvianto</b:Last>
            <b:First>Ramadhan</b:First>
            <b:Middle>Dwi</b:Middle>
          </b:Person>
          <b:Person>
            <b:Last>Ratnawati</b:Last>
            <b:First>Atim</b:First>
          </b:Person>
          <b:Person>
            <b:Last>Madan</b:Last>
            <b:First>Nurkholis</b:First>
          </b:Person>
        </b:NameList>
      </b:Author>
    </b:Author>
    <b:Title>Motivasi Berprestasi sebagai Moderator pada Peranan Kecerdasan Emosi terhadap Prestasi Akademik Mahasiswa</b:Title>
    <b:JournalName>Jurnal Psikologi</b:JournalName>
    <b:Year>2020</b:Year>
    <b:RefOrder>10</b:RefOrder>
  </b:Source>
  <b:Source>
    <b:Tag>Sum23</b:Tag>
    <b:SourceType>JournalArticle</b:SourceType>
    <b:Guid>{D3282FD2-2153-4136-8B1B-D30F78B80A47}</b:Guid>
    <b:Title>Pengaruh Kompetensi Pedagogik, Motivasi Dan Lingkungan Kerja Dalam Mempengaruhi Kinerja Guru Di Smpn 27 Kota Bekas</b:Title>
    <b:Year>2023</b:Year>
    <b:Author>
      <b:Author>
        <b:NameList>
          <b:Person>
            <b:Last>Sumarsih</b:Last>
            <b:First>Yayuk</b:First>
          </b:Person>
          <b:Person>
            <b:Last>Mulyanto</b:Last>
            <b:First>Heru</b:First>
          </b:Person>
        </b:NameList>
      </b:Author>
    </b:Author>
    <b:JournalName>Syntax Literate: Jurnal Ilmiah Indonesia</b:JournalName>
    <b:Pages>1552 - 1572</b:Pages>
    <b:Volume>8</b:Volume>
    <b:Issue>2</b:Issue>
    <b:DOI>https://doi.org/10.36418/syntax-literate.v8i2.11410 </b:DOI>
    <b:RefOrder>12</b:RefOrder>
  </b:Source>
  <b:Source>
    <b:Tag>Mar22</b:Tag>
    <b:SourceType>JournalArticle</b:SourceType>
    <b:Guid>{0ECBDBC2-D68B-4238-9A64-F87EDDA0F0DF}</b:Guid>
    <b:Author>
      <b:Author>
        <b:NameList>
          <b:Person>
            <b:Last>Yulianti</b:Last>
            <b:First>Margaretha</b:First>
          </b:Person>
          <b:Person>
            <b:Last>Familia</b:Last>
            <b:First>B.I.K.</b:First>
          </b:Person>
        </b:NameList>
      </b:Author>
    </b:Author>
    <b:Title>Pengaruh Motivasi Belajar, Kompetensi Pedagogik Guru dan SaranaPrasarana  terhadapPrestasi Belajar Siswa Kelas XI di SMA NegeriMagepanda</b:Title>
    <b:JournalName>Jurnal Pendidikan Dan Konseling</b:JournalName>
    <b:Year>2022</b:Year>
    <b:Pages>6623-6634</b:Pages>
    <b:RefOrder>11</b:RefOrder>
  </b:Source>
  <b:Source>
    <b:Tag>Mul19</b:Tag>
    <b:SourceType>Book</b:SourceType>
    <b:Guid>{F49D1CA3-7649-4A85-A0C7-EEEFF6F5BC59}</b:Guid>
    <b:Title>PENELITIAN: Metode &amp; Analisis</b:Title>
    <b:Year>2010</b:Year>
    <b:Pages>23</b:Pages>
    <b:Author>
      <b:Author>
        <b:NameList>
          <b:Person>
            <b:Last>Mulyanto</b:Last>
            <b:First>Heru</b:First>
          </b:Person>
          <b:Person>
            <b:Last>Wulandari</b:Last>
            <b:First>Anna</b:First>
          </b:Person>
        </b:NameList>
      </b:Author>
    </b:Author>
    <b:City>Semarang</b:City>
    <b:Publisher>CV Agung</b:Publisher>
    <b:RefOrder>15</b:RefOrder>
  </b:Source>
  <b:Source>
    <b:Tag>Afi20</b:Tag>
    <b:SourceType>JournalArticle</b:SourceType>
    <b:Guid>{E4E502C6-5A7B-4555-8857-19E4EE09D089}</b:Guid>
    <b:Author>
      <b:Author>
        <b:NameList>
          <b:Person>
            <b:Last>Mukhtar</b:Last>
            <b:First>Afiah</b:First>
          </b:Person>
          <b:Person>
            <b:Last>Luqman</b:Last>
            <b:First>M.D.</b:First>
          </b:Person>
        </b:NameList>
      </b:Author>
    </b:Author>
    <b:Title>Pengaruh Kompetensi Guru Terhadap Kinerja Guru dan Prestasi Belajar Siswa di Kota Makassar</b:Title>
    <b:JournalName>Jurnal Idaarah</b:JournalName>
    <b:Year>2020</b:Year>
    <b:Pages>1-15</b:Pages>
    <b:RefOrder>13</b:RefOrder>
  </b:Source>
  <b:Source>
    <b:Tag>Nur21</b:Tag>
    <b:SourceType>JournalArticle</b:SourceType>
    <b:Guid>{BDCB0866-43FA-4C80-9D78-6DE9D6CA783D}</b:Guid>
    <b:Author>
      <b:Author>
        <b:NameList>
          <b:Person>
            <b:Last>Matsani</b:Last>
            <b:First>Nurul</b:First>
          </b:Person>
          <b:Person>
            <b:Last>Rafsanjani</b:Last>
            <b:First>Mohamad</b:First>
            <b:Middle>Arief</b:Middle>
          </b:Person>
        </b:NameList>
      </b:Author>
    </b:Author>
    <b:Title>Peran Kemandirian Belajar dalam Memediasi Pengaruh Motivasi Peran Kemandirian Belajar dalam Memediasi Pengaruh Motivasi Berprestasi terhadap Prestasi Belajar Mahasiswa Selama Pembelajaran Daring</b:Title>
    <b:JournalName>Jurnal Pendidikan Ekonomi Undiksha</b:JournalName>
    <b:Year>2021</b:Year>
    <b:Volume>13</b:Volume>
    <b:Issue>1</b:Issue>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71EA34-8B0A-42EE-A2D7-A5AD48C1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2024-08-05T05:09:00Z</dcterms:created>
  <dcterms:modified xsi:type="dcterms:W3CDTF">2024-08-08T01:45:00Z</dcterms:modified>
</cp:coreProperties>
</file>